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8B8E" w14:textId="77777777" w:rsidR="00F41125" w:rsidRPr="000C7D28" w:rsidRDefault="00F41125" w:rsidP="00F41125">
      <w:pPr>
        <w:spacing w:before="119" w:after="0" w:line="240" w:lineRule="auto"/>
        <w:ind w:left="181" w:hanging="181"/>
        <w:rPr>
          <w:rFonts w:eastAsia="Times New Roman" w:cs="Times New Roman"/>
          <w:color w:val="FF0000"/>
          <w:lang w:eastAsia="pl-PL"/>
        </w:rPr>
      </w:pPr>
    </w:p>
    <w:tbl>
      <w:tblPr>
        <w:tblW w:w="1321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717"/>
        <w:gridCol w:w="1134"/>
        <w:gridCol w:w="1560"/>
        <w:gridCol w:w="1663"/>
        <w:gridCol w:w="2589"/>
      </w:tblGrid>
      <w:tr w:rsidR="000C7D28" w:rsidRPr="000C7D28" w14:paraId="22E1857A" w14:textId="77777777" w:rsidTr="00033FBA">
        <w:trPr>
          <w:trHeight w:val="538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E2A47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CC804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62518D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Jedn. miary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F70C1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Ilość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F5708E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jedn.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EBECA1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netto</w:t>
            </w:r>
          </w:p>
        </w:tc>
      </w:tr>
      <w:tr w:rsidR="000C7D28" w:rsidRPr="000C7D28" w14:paraId="4FCBA46F" w14:textId="77777777" w:rsidTr="00033FBA">
        <w:trPr>
          <w:trHeight w:val="267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CA5A82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FF081E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E7270A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D170B0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DD09C5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CCB1BF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0C7D28" w:rsidRPr="000C7D28" w14:paraId="7235B1D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700B11" w14:textId="77777777" w:rsidR="00F41125" w:rsidRPr="009B6968" w:rsidRDefault="00F41125" w:rsidP="00F41125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6575BA" w14:textId="6A8CC9BC" w:rsidR="00F41125" w:rsidRPr="009B6968" w:rsidRDefault="00831DD7" w:rsidP="00F41125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Rura PE100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</w:t>
            </w:r>
            <w:r w:rsidRPr="009B6968">
              <w:rPr>
                <w:rFonts w:eastAsia="Times New Roman" w:cs="Times New Roman"/>
                <w:lang w:eastAsia="pl-PL"/>
              </w:rPr>
              <w:t xml:space="preserve">SDR17 </w:t>
            </w:r>
            <w:r w:rsidR="00BC5193">
              <w:rPr>
                <w:rFonts w:eastAsia="Times New Roman" w:cs="Times New Roman"/>
                <w:lang w:eastAsia="pl-PL"/>
              </w:rPr>
              <w:t xml:space="preserve">RC </w:t>
            </w:r>
            <w:r w:rsidRPr="009B6968">
              <w:rPr>
                <w:rFonts w:eastAsia="Times New Roman" w:cs="Times New Roman"/>
                <w:lang w:eastAsia="pl-PL"/>
              </w:rPr>
              <w:t>DN 125</w:t>
            </w:r>
            <w:r w:rsidR="007161F3" w:rsidRPr="009B6968">
              <w:rPr>
                <w:rFonts w:eastAsia="Times New Roman" w:cs="Times New Roman"/>
                <w:lang w:eastAsia="pl-PL"/>
              </w:rPr>
              <w:t>x</w:t>
            </w:r>
            <w:r w:rsidR="006E6B3C" w:rsidRPr="009B6968">
              <w:rPr>
                <w:rFonts w:eastAsia="Times New Roman" w:cs="Times New Roman"/>
                <w:lang w:eastAsia="pl-PL"/>
              </w:rPr>
              <w:t>7,4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PN10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621F49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9B6968"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570EA1" w14:textId="04DD7F56" w:rsidR="00F41125" w:rsidRPr="009B6968" w:rsidRDefault="005B789D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188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D931E5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5BFE3F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2516E" w:rsidRPr="000C7D28" w14:paraId="4A52BEC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FC2EF5" w14:textId="378E04CA" w:rsidR="00E2516E" w:rsidRPr="009B6968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A22BF1" w14:textId="1CFEB5C3" w:rsidR="00E2516E" w:rsidRPr="00792B9C" w:rsidRDefault="00E2516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2516E">
              <w:rPr>
                <w:rFonts w:eastAsia="Times New Roman" w:cs="Times New Roman"/>
                <w:lang w:eastAsia="pl-PL"/>
              </w:rPr>
              <w:t>Trójnik elektrooporowy PE100SDR11 DN125x90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7CAC92" w14:textId="31182966" w:rsidR="00E2516E" w:rsidRPr="00792B9C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F525CC" w14:textId="6CE3A5FF" w:rsidR="00E2516E" w:rsidRPr="00476CBA" w:rsidRDefault="00270E7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76CBA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B7C4E6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097178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C39E1AA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955293" w14:textId="5098BF5E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8DC4B7" w14:textId="00DE3D6A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Zasuwa kołnierzowa F4 DN80 PN 16 8 </w:t>
            </w:r>
            <w:proofErr w:type="spellStart"/>
            <w:r w:rsidRPr="00792B9C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08F3A" w14:textId="68E6B2B1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36960" w14:textId="25E2065A" w:rsidR="0045420D" w:rsidRPr="00476CBA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76CBA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2E88C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4117C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2516E" w:rsidRPr="000C7D28" w14:paraId="4BCCC77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46F693" w14:textId="04210629" w:rsidR="00E2516E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6E2743" w14:textId="1BE21FFD" w:rsidR="00E2516E" w:rsidRPr="00792B9C" w:rsidRDefault="00E2516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2516E">
              <w:rPr>
                <w:rFonts w:eastAsia="Times New Roman" w:cs="Times New Roman"/>
                <w:lang w:eastAsia="pl-PL"/>
              </w:rPr>
              <w:t>Zasuwa kołnierzowa F4 DN</w:t>
            </w:r>
            <w:r>
              <w:rPr>
                <w:rFonts w:eastAsia="Times New Roman" w:cs="Times New Roman"/>
                <w:lang w:eastAsia="pl-PL"/>
              </w:rPr>
              <w:t>10</w:t>
            </w:r>
            <w:r w:rsidRPr="00E2516E">
              <w:rPr>
                <w:rFonts w:eastAsia="Times New Roman" w:cs="Times New Roman"/>
                <w:lang w:eastAsia="pl-PL"/>
              </w:rPr>
              <w:t xml:space="preserve">0 PN 16 8 </w:t>
            </w:r>
            <w:proofErr w:type="spellStart"/>
            <w:r w:rsidRPr="00E2516E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E2516E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E52895" w14:textId="45303F53" w:rsidR="00E2516E" w:rsidRPr="00792B9C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529DB0" w14:textId="48F1324A" w:rsidR="00E2516E" w:rsidRPr="00982655" w:rsidRDefault="005B789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7866AB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07802B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B0DFDF1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8DF49B" w14:textId="55B5A3D0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EDBE11" w14:textId="475F4F3D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Obudowa do zasuw teleskopowa DN65/80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17143" w14:textId="2E6FBE7D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2DE12" w14:textId="7B3AD8F4" w:rsidR="0045420D" w:rsidRPr="00982655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8E445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E165DF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A519F5" w:rsidRPr="000C7D28" w14:paraId="092398EA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5909BA" w14:textId="06AC2E80" w:rsidR="00A519F5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D6EAA2" w14:textId="10EC197C" w:rsidR="00A519F5" w:rsidRPr="00792B9C" w:rsidRDefault="006A6DA9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6A6DA9">
              <w:rPr>
                <w:rFonts w:eastAsia="Times New Roman" w:cs="Times New Roman"/>
                <w:lang w:eastAsia="pl-PL"/>
              </w:rPr>
              <w:t>Obudowa do zasuw teleskopowa DN100/150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F3F5F6" w14:textId="786FA29D" w:rsidR="00A519F5" w:rsidRPr="00792B9C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2F9F2E" w14:textId="1BA2089F" w:rsidR="00A519F5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FA861E" w14:textId="77777777" w:rsidR="00A519F5" w:rsidRPr="000C7D28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F82801" w14:textId="77777777" w:rsidR="00A519F5" w:rsidRPr="000C7D28" w:rsidRDefault="00A519F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0CA43574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D3EFF9" w14:textId="5D3F2FE8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AA132C" w14:textId="6E0CD3B9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Hydrant nadziemny DN80 RD 1500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E7884" w14:textId="7D235FA8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251C6" w14:textId="36D85EAA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17C90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8829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EFF23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36083" w14:textId="7BDB7004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BA2C00" w14:textId="1016ECD0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Kolano kołnierzowe stopowe DN80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36CE80" w14:textId="5A87A96C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CB773" w14:textId="25B47900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36A465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4DACE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FD12B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4B6769" w14:textId="41972882" w:rsidR="0045420D" w:rsidRPr="00792B9C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CB0A32" w14:textId="1B0914B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792B9C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 xml:space="preserve"> z dociskiem DN90/80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532577" w14:textId="466D39BA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D0FF1B" w14:textId="74642271" w:rsidR="0045420D" w:rsidRPr="00982655" w:rsidRDefault="00270E7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270E77">
              <w:rPr>
                <w:rFonts w:eastAsia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75D1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1C051E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31B40AE0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609889" w14:textId="30C85C30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90440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C8B615" w14:textId="58F532D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Nawiertka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033FBA">
              <w:rPr>
                <w:rFonts w:eastAsia="Times New Roman" w:cs="Times New Roman"/>
                <w:lang w:eastAsia="pl-PL"/>
              </w:rPr>
              <w:t>samonawiercająca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DN125/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033FBA">
              <w:rPr>
                <w:rFonts w:eastAsia="Times New Roman" w:cs="Times New Roman"/>
                <w:lang w:eastAsia="pl-PL"/>
              </w:rPr>
              <w:t>/4”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FE1634" w14:textId="51AD0BDF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kpl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A682CF" w14:textId="6A1589CF" w:rsidR="0045420D" w:rsidRPr="00792B9C" w:rsidRDefault="005B789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F528B3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272B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41FE468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CAB839" w14:textId="4697237A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904407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0A331A" w14:textId="6F251E78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Obudowa do zasuw teleskopowa DN25/32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5768D4" w14:textId="7E0EDA00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5D5492" w14:textId="4F19EE4E" w:rsidR="0045420D" w:rsidRPr="00982655" w:rsidRDefault="005B789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8250CA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62108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00117A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50592" w14:textId="31AAFA2E" w:rsidR="0045420D" w:rsidRPr="00033FBA" w:rsidRDefault="00270E7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904407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23AECB" w14:textId="5D741E2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 xml:space="preserve">RAZEM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F58C26" w14:textId="4AB65A85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0E3E95" w14:textId="50BB86A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83BD7D" w14:textId="452A2C9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09125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354024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D4932" w14:textId="200D1A7E" w:rsidR="0045420D" w:rsidRPr="00033FBA" w:rsidRDefault="00C44153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904407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0DDC07" w14:textId="7DFE1204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VAT – 23%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BEF05A" w14:textId="1706303F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17978B" w14:textId="6375A00D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1D8A17" w14:textId="3289F149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7389E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CCD2DB9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3E6818" w14:textId="22F5BBCC" w:rsidR="0045420D" w:rsidRPr="00033FBA" w:rsidRDefault="0090440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FA39D6" w14:textId="77777777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6B2C41C0" w14:textId="4A89A90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OGÓŁEM - brutto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271730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BE34549" w14:textId="5CB16081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02D6D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78E5AF99" w14:textId="1C6B6C0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1C935F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8E759F" w14:textId="434E9840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33A8F1" w14:textId="77777777" w:rsidR="0045420D" w:rsidRPr="00033FBA" w:rsidRDefault="0045420D" w:rsidP="0045420D">
            <w:pPr>
              <w:spacing w:before="119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5A43241C" w14:textId="0DE4E94A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…………………………………………</w:t>
            </w:r>
          </w:p>
        </w:tc>
      </w:tr>
    </w:tbl>
    <w:p w14:paraId="295A413C" w14:textId="4B8D58CF" w:rsidR="007F2753" w:rsidRPr="00D908E8" w:rsidRDefault="007F2753" w:rsidP="007F2753">
      <w:r w:rsidRPr="00D908E8">
        <w:rPr>
          <w:u w:val="single"/>
        </w:rPr>
        <w:lastRenderedPageBreak/>
        <w:t>Uwaga</w:t>
      </w:r>
      <w:r w:rsidRPr="00D908E8">
        <w:t>:</w:t>
      </w:r>
    </w:p>
    <w:p w14:paraId="06857158" w14:textId="7E4E73F8" w:rsidR="007F2753" w:rsidRPr="00D908E8" w:rsidRDefault="007F2753" w:rsidP="007F2753">
      <w:r w:rsidRPr="00D908E8">
        <w:t>Poz. 1</w:t>
      </w:r>
      <w:r w:rsidR="00270E77">
        <w:t xml:space="preserve"> </w:t>
      </w:r>
    </w:p>
    <w:p w14:paraId="4859E894" w14:textId="77777777" w:rsidR="007F2753" w:rsidRPr="00D908E8" w:rsidRDefault="007F2753" w:rsidP="00645FEF">
      <w:pPr>
        <w:jc w:val="both"/>
      </w:pPr>
      <w:r w:rsidRPr="00D908E8">
        <w:t xml:space="preserve">Poza certyfikatem zgodności z PAS 1075:2009.04, wymagany jest atest higieniczny PZH (dla rur do wody pitnej), Aprobata Techniczna ITB potwierdzająca przydatność w technikach </w:t>
      </w:r>
      <w:proofErr w:type="spellStart"/>
      <w:r w:rsidRPr="00D908E8">
        <w:t>bezwykopowych</w:t>
      </w:r>
      <w:proofErr w:type="spellEnd"/>
      <w:r w:rsidRPr="00D908E8">
        <w:t xml:space="preserve"> oraz możliwość montażu bez </w:t>
      </w:r>
      <w:proofErr w:type="spellStart"/>
      <w:r w:rsidRPr="00D908E8">
        <w:t>obsypki</w:t>
      </w:r>
      <w:proofErr w:type="spellEnd"/>
      <w:r w:rsidRPr="00D908E8">
        <w:t xml:space="preserve"> i podsypki piaskowej, metodami  tradycyjnymi  i wąsko wykopowymi, jak również możliwość stosowania do  </w:t>
      </w:r>
      <w:proofErr w:type="spellStart"/>
      <w:r w:rsidRPr="00D908E8">
        <w:t>bezwykopowych</w:t>
      </w:r>
      <w:proofErr w:type="spellEnd"/>
      <w:r w:rsidRPr="00D908E8">
        <w:t xml:space="preserve">  renowacji  i  wymiany  rurociągów.</w:t>
      </w:r>
    </w:p>
    <w:p w14:paraId="3C3C44AA" w14:textId="667E00E5" w:rsidR="007F2753" w:rsidRDefault="007F2753" w:rsidP="00645FEF">
      <w:pPr>
        <w:jc w:val="both"/>
      </w:pPr>
      <w:r w:rsidRPr="00D908E8">
        <w:t xml:space="preserve">Rury powinny pochodzić od producenta posiadającego zintegrowany system zarządzania jakością i środowiskiem według norm ISO 9001 i ISO 14001, </w:t>
      </w:r>
      <w:r w:rsidR="00645FEF" w:rsidRPr="00D908E8">
        <w:t xml:space="preserve">                               </w:t>
      </w:r>
      <w:r w:rsidRPr="00D908E8">
        <w:t>z poświadczeniem wdrożenia przez certyfikat niezależnej instytucji.</w:t>
      </w:r>
    </w:p>
    <w:p w14:paraId="2F71188A" w14:textId="3789445A" w:rsidR="007F2753" w:rsidRPr="00D908E8" w:rsidRDefault="007F2753" w:rsidP="00376DA7">
      <w:pPr>
        <w:spacing w:after="0"/>
      </w:pPr>
      <w:r w:rsidRPr="00D908E8">
        <w:t xml:space="preserve">Poz. nr </w:t>
      </w:r>
      <w:r w:rsidR="00904407">
        <w:t>3</w:t>
      </w:r>
      <w:r w:rsidR="00270E77">
        <w:t xml:space="preserve"> i </w:t>
      </w:r>
      <w:r w:rsidR="00904407">
        <w:t>4</w:t>
      </w:r>
    </w:p>
    <w:p w14:paraId="20C7241A" w14:textId="77777777" w:rsidR="007F2753" w:rsidRPr="00D908E8" w:rsidRDefault="007F2753" w:rsidP="00376DA7">
      <w:pPr>
        <w:spacing w:after="0"/>
      </w:pPr>
      <w:r w:rsidRPr="00D908E8">
        <w:t>Zasuwy kołnierzowe o ciśnieniu nominalnym PN 16:</w:t>
      </w:r>
    </w:p>
    <w:p w14:paraId="12C0B53E" w14:textId="77777777" w:rsidR="007F2753" w:rsidRPr="00D908E8" w:rsidRDefault="007F2753" w:rsidP="006A42C5">
      <w:pPr>
        <w:spacing w:after="0" w:line="240" w:lineRule="auto"/>
      </w:pPr>
      <w:r w:rsidRPr="00D908E8">
        <w:t xml:space="preserve">- zasuwy </w:t>
      </w:r>
      <w:proofErr w:type="spellStart"/>
      <w:r w:rsidRPr="00D908E8">
        <w:t>miękkouszczelnione</w:t>
      </w:r>
      <w:proofErr w:type="spellEnd"/>
      <w:r w:rsidRPr="00D908E8">
        <w:t xml:space="preserve"> do wody pitnej z uszczelnienie EPDM</w:t>
      </w:r>
      <w:r w:rsidR="00B83E41" w:rsidRPr="00D908E8">
        <w:t>,</w:t>
      </w:r>
    </w:p>
    <w:p w14:paraId="05F5BD0E" w14:textId="77777777" w:rsidR="007F2753" w:rsidRPr="00D908E8" w:rsidRDefault="007F2753" w:rsidP="006A42C5">
      <w:pPr>
        <w:spacing w:after="0" w:line="240" w:lineRule="auto"/>
      </w:pPr>
      <w:r w:rsidRPr="00D908E8">
        <w:t>- korpus i pokrywa wykonane z żeliwa sferoidalnego</w:t>
      </w:r>
      <w:r w:rsidR="00B83E41" w:rsidRPr="00D908E8">
        <w:t>,</w:t>
      </w:r>
    </w:p>
    <w:p w14:paraId="3F627809" w14:textId="77777777" w:rsidR="007F2753" w:rsidRPr="00D908E8" w:rsidRDefault="007F2753" w:rsidP="00405FFD">
      <w:pPr>
        <w:spacing w:after="0" w:line="240" w:lineRule="auto"/>
        <w:jc w:val="both"/>
      </w:pPr>
      <w:r w:rsidRPr="00D908E8">
        <w:t>- ochrona antykorozyjna, wewnątrz i na zewnątrz, powłoką na bazie żywicy epoksydowej, minimum 250 µm – potwierdzona certyfikatem GSK oraz deklaracją producenta na malowanie</w:t>
      </w:r>
      <w:r w:rsidR="00B83E41" w:rsidRPr="00D908E8">
        <w:t>,</w:t>
      </w:r>
      <w:r w:rsidRPr="00D908E8">
        <w:t xml:space="preserve"> </w:t>
      </w:r>
    </w:p>
    <w:p w14:paraId="3FA3C2B8" w14:textId="77777777" w:rsidR="007F2753" w:rsidRPr="00D908E8" w:rsidRDefault="007F2753" w:rsidP="006A42C5">
      <w:pPr>
        <w:spacing w:after="0" w:line="240" w:lineRule="auto"/>
      </w:pPr>
      <w:r w:rsidRPr="00D908E8">
        <w:t>- konstrukcja zasuwy powinna mieć pełen przelot, równy średnicy nominalnej i bez zawężeń oraz bez gniazda w miejscu zamknięcia</w:t>
      </w:r>
      <w:r w:rsidR="00B83E41" w:rsidRPr="00D908E8">
        <w:t>,</w:t>
      </w:r>
    </w:p>
    <w:p w14:paraId="0871D155" w14:textId="77777777" w:rsidR="007F2753" w:rsidRPr="00D908E8" w:rsidRDefault="007F2753" w:rsidP="006A42C5">
      <w:pPr>
        <w:spacing w:after="0" w:line="240" w:lineRule="auto"/>
      </w:pPr>
      <w:r w:rsidRPr="00D908E8">
        <w:t>- klin zawulkanizowany na całej powierzchni zewnątrz i wewnątrz gumą EPDM</w:t>
      </w:r>
      <w:r w:rsidR="00B83E41" w:rsidRPr="00D908E8">
        <w:t>,</w:t>
      </w:r>
    </w:p>
    <w:p w14:paraId="11785E1B" w14:textId="75A29A30" w:rsidR="007F2753" w:rsidRPr="00D908E8" w:rsidRDefault="007F2753" w:rsidP="006A42C5">
      <w:pPr>
        <w:spacing w:after="0" w:line="240" w:lineRule="auto"/>
      </w:pPr>
      <w:r w:rsidRPr="00D908E8">
        <w:t>- długość zabudowy szereg 15 wg PN-EN 558+A1:2012</w:t>
      </w:r>
      <w:r w:rsidRPr="00C60AEE">
        <w:rPr>
          <w:color w:val="FF0000"/>
        </w:rPr>
        <w:t>, F</w:t>
      </w:r>
      <w:r w:rsidR="00C60AEE" w:rsidRPr="00C60AEE">
        <w:rPr>
          <w:color w:val="FF0000"/>
        </w:rPr>
        <w:t>4</w:t>
      </w:r>
      <w:r w:rsidRPr="00C60AEE">
        <w:rPr>
          <w:color w:val="FF0000"/>
        </w:rPr>
        <w:t xml:space="preserve">  </w:t>
      </w:r>
      <w:r w:rsidRPr="00D908E8">
        <w:t>(DIN 3202)</w:t>
      </w:r>
      <w:r w:rsidR="00B83E41" w:rsidRPr="00D908E8">
        <w:t>,</w:t>
      </w:r>
      <w:r w:rsidRPr="00D908E8">
        <w:t xml:space="preserve"> </w:t>
      </w:r>
    </w:p>
    <w:p w14:paraId="51BEFC70" w14:textId="77777777" w:rsidR="007F2753" w:rsidRPr="00D908E8" w:rsidRDefault="007F2753" w:rsidP="006A42C5">
      <w:pPr>
        <w:spacing w:after="0" w:line="240" w:lineRule="auto"/>
      </w:pPr>
      <w:r w:rsidRPr="00D908E8">
        <w:t>- wymienna nakrętka klina wykonana z mosiądzu prasowanego</w:t>
      </w:r>
      <w:r w:rsidR="00B83E41" w:rsidRPr="00D908E8">
        <w:t>,</w:t>
      </w:r>
      <w:r w:rsidRPr="00D908E8">
        <w:t xml:space="preserve"> </w:t>
      </w:r>
    </w:p>
    <w:p w14:paraId="26E72B3B" w14:textId="77777777" w:rsidR="007F2753" w:rsidRPr="00D908E8" w:rsidRDefault="007F2753" w:rsidP="006A42C5">
      <w:pPr>
        <w:spacing w:after="0" w:line="240" w:lineRule="auto"/>
      </w:pPr>
      <w:r w:rsidRPr="00D908E8">
        <w:t xml:space="preserve">- </w:t>
      </w:r>
      <w:proofErr w:type="spellStart"/>
      <w:r w:rsidRPr="00D908E8">
        <w:t>owiercenie</w:t>
      </w:r>
      <w:proofErr w:type="spellEnd"/>
      <w:r w:rsidRPr="00D908E8">
        <w:t xml:space="preserve"> kołnierzy wg normy DIN 2501</w:t>
      </w:r>
      <w:r w:rsidR="00B83E41" w:rsidRPr="00D908E8">
        <w:t>,</w:t>
      </w:r>
    </w:p>
    <w:p w14:paraId="0D724869" w14:textId="77777777" w:rsidR="007F2753" w:rsidRPr="00D908E8" w:rsidRDefault="007F2753" w:rsidP="006A42C5">
      <w:pPr>
        <w:spacing w:after="0" w:line="240" w:lineRule="auto"/>
      </w:pPr>
      <w:r w:rsidRPr="00D908E8">
        <w:t>- śruby pokrywy ze stali nierdzewnej, całkowicie schowane w gniazdach i zabezpieczone masą plastyczną</w:t>
      </w:r>
      <w:r w:rsidR="00B83E41" w:rsidRPr="00D908E8">
        <w:t>,</w:t>
      </w:r>
    </w:p>
    <w:p w14:paraId="74508CAE" w14:textId="77777777" w:rsidR="007F2753" w:rsidRPr="00D908E8" w:rsidRDefault="007F2753" w:rsidP="006A42C5">
      <w:pPr>
        <w:spacing w:after="0" w:line="240" w:lineRule="auto"/>
      </w:pPr>
      <w:r w:rsidRPr="00D908E8">
        <w:t>- trzpień ze stali nierdzewnej z walcowanym na zimno gwintem i scalonym kołnierzem trzpienia</w:t>
      </w:r>
      <w:r w:rsidR="00B83E41" w:rsidRPr="00D908E8">
        <w:t>,</w:t>
      </w:r>
    </w:p>
    <w:p w14:paraId="5131D350" w14:textId="77777777" w:rsidR="007F2753" w:rsidRPr="00D908E8" w:rsidRDefault="007F2753" w:rsidP="00405FFD">
      <w:pPr>
        <w:spacing w:after="0" w:line="240" w:lineRule="auto"/>
        <w:jc w:val="both"/>
      </w:pPr>
      <w:r w:rsidRPr="00D908E8">
        <w:t xml:space="preserve">- wrzeciono łożyskowane w płaszczyźnie poziomej i pionowej za pomocą </w:t>
      </w:r>
      <w:proofErr w:type="spellStart"/>
      <w:r w:rsidRPr="00D908E8">
        <w:t>niskotarciowych</w:t>
      </w:r>
      <w:proofErr w:type="spellEnd"/>
      <w:r w:rsidRPr="00D908E8">
        <w:t xml:space="preserve"> podkładek z tworzywa sztucznego, powyżej średnicy DN350 – łożysko kulkowe</w:t>
      </w:r>
      <w:r w:rsidR="00B83E41" w:rsidRPr="00D908E8">
        <w:t>,</w:t>
      </w:r>
    </w:p>
    <w:p w14:paraId="7F8497AC" w14:textId="77777777" w:rsidR="007F2753" w:rsidRPr="00D908E8" w:rsidRDefault="007F2753" w:rsidP="006A42C5">
      <w:pPr>
        <w:spacing w:after="0" w:line="240" w:lineRule="auto"/>
      </w:pPr>
      <w:r w:rsidRPr="00D908E8">
        <w:t>- odlew korpusu z oznakowaniem określającym: producenta, średnicę DN, ciśnienie nominalne i materiał korpusu</w:t>
      </w:r>
    </w:p>
    <w:p w14:paraId="1CBBAC1B" w14:textId="77777777" w:rsidR="007F2753" w:rsidRPr="00D908E8" w:rsidRDefault="007F2753" w:rsidP="006A42C5">
      <w:pPr>
        <w:spacing w:after="0" w:line="240" w:lineRule="auto"/>
      </w:pPr>
      <w:r w:rsidRPr="00D908E8">
        <w:t xml:space="preserve">- korek zabezpieczony przed wykręceniem, z możliwością wymiany pod ciśnieniem, w pełni zakryty dodatkową uszczelką czyszczącą , 5 </w:t>
      </w:r>
      <w:proofErr w:type="spellStart"/>
      <w:r w:rsidRPr="00D908E8">
        <w:t>oringów</w:t>
      </w:r>
      <w:proofErr w:type="spellEnd"/>
      <w:r w:rsidR="00B83E41" w:rsidRPr="00D908E8">
        <w:t>,</w:t>
      </w:r>
    </w:p>
    <w:p w14:paraId="66C63CC8" w14:textId="77777777" w:rsidR="007F2753" w:rsidRPr="00D908E8" w:rsidRDefault="007F2753" w:rsidP="006A42C5">
      <w:pPr>
        <w:spacing w:after="0" w:line="240" w:lineRule="auto"/>
      </w:pPr>
      <w:r w:rsidRPr="00D908E8">
        <w:t>- wymagany atest bakteryjny</w:t>
      </w:r>
      <w:r w:rsidR="00B83E41" w:rsidRPr="00D908E8">
        <w:t>,</w:t>
      </w:r>
    </w:p>
    <w:p w14:paraId="5E16AE9A" w14:textId="77777777" w:rsidR="007F2753" w:rsidRPr="00D908E8" w:rsidRDefault="007F2753" w:rsidP="006A42C5">
      <w:pPr>
        <w:spacing w:after="0" w:line="240" w:lineRule="auto"/>
      </w:pPr>
      <w:r w:rsidRPr="00D908E8">
        <w:t>Obudowy teleskopowe do zasuw – głębokość zabudowy RD 1300-1800mm)</w:t>
      </w:r>
      <w:r w:rsidR="00B83E41" w:rsidRPr="00D908E8">
        <w:t>,</w:t>
      </w:r>
    </w:p>
    <w:p w14:paraId="27354401" w14:textId="77777777" w:rsidR="007F2753" w:rsidRPr="00D908E8" w:rsidRDefault="007F2753" w:rsidP="006A42C5">
      <w:pPr>
        <w:spacing w:after="0" w:line="240" w:lineRule="auto"/>
      </w:pPr>
      <w:r w:rsidRPr="00D908E8">
        <w:t>- elementy stalowe (wrzeciono, rura), ocynkowane</w:t>
      </w:r>
      <w:r w:rsidR="00B83E41" w:rsidRPr="00D908E8">
        <w:t>,</w:t>
      </w:r>
    </w:p>
    <w:p w14:paraId="417EB015" w14:textId="77777777" w:rsidR="007F2753" w:rsidRPr="00D908E8" w:rsidRDefault="007F2753" w:rsidP="006A42C5">
      <w:pPr>
        <w:spacing w:after="0" w:line="240" w:lineRule="auto"/>
      </w:pPr>
      <w:r w:rsidRPr="00D908E8">
        <w:t>- kaptur górny trzpienia i element sprzęgający obudowę z trzpieniem zasuwy – wykonane z żeliwa sferoidalnego</w:t>
      </w:r>
      <w:r w:rsidR="00B83E41" w:rsidRPr="00D908E8">
        <w:t>,</w:t>
      </w:r>
    </w:p>
    <w:p w14:paraId="3435E7AD" w14:textId="77777777" w:rsidR="007F2753" w:rsidRPr="00D908E8" w:rsidRDefault="007F2753" w:rsidP="006A42C5">
      <w:pPr>
        <w:spacing w:after="0" w:line="240" w:lineRule="auto"/>
      </w:pPr>
      <w:r w:rsidRPr="00D908E8">
        <w:t>- elementy (zawleczki, kołki śruby) łączące metalowe części obudowy (wrzeciono, kaptur, sprzęgło) wykonane ze stali nierdzewnej</w:t>
      </w:r>
      <w:r w:rsidR="00B83E41" w:rsidRPr="00D908E8">
        <w:t>,</w:t>
      </w:r>
    </w:p>
    <w:p w14:paraId="1305ADB8" w14:textId="77777777" w:rsidR="007F2753" w:rsidRPr="00D908E8" w:rsidRDefault="007F2753" w:rsidP="006A42C5">
      <w:pPr>
        <w:spacing w:after="0" w:line="240" w:lineRule="auto"/>
      </w:pPr>
      <w:r w:rsidRPr="00D908E8">
        <w:t>- rura osłonowa, kielich, kołnierz oraz podkładka oporowa wykonane z polietylenu PE</w:t>
      </w:r>
      <w:r w:rsidR="001912FB" w:rsidRPr="00D908E8">
        <w:t>.</w:t>
      </w:r>
    </w:p>
    <w:p w14:paraId="5BE62576" w14:textId="77777777" w:rsidR="007F2753" w:rsidRDefault="007F2753" w:rsidP="007F2753">
      <w:r w:rsidRPr="00D908E8">
        <w:t>Zasuwy i obudowy muszą być jednego producenta</w:t>
      </w:r>
      <w:r w:rsidR="001912FB" w:rsidRPr="00D908E8">
        <w:t>.</w:t>
      </w:r>
    </w:p>
    <w:p w14:paraId="0B20538E" w14:textId="77777777" w:rsidR="00904407" w:rsidRPr="00D908E8" w:rsidRDefault="00904407" w:rsidP="007F2753"/>
    <w:p w14:paraId="2092DAE7" w14:textId="0AD294A6" w:rsidR="007F2753" w:rsidRPr="00D908E8" w:rsidRDefault="007F2753" w:rsidP="00376DA7">
      <w:pPr>
        <w:spacing w:after="0"/>
      </w:pPr>
      <w:r w:rsidRPr="00D908E8">
        <w:lastRenderedPageBreak/>
        <w:t xml:space="preserve">Poz. nr </w:t>
      </w:r>
      <w:r w:rsidR="00904407">
        <w:t>7</w:t>
      </w:r>
    </w:p>
    <w:p w14:paraId="3CE49A3F" w14:textId="77777777" w:rsidR="007F2753" w:rsidRPr="00D908E8" w:rsidRDefault="007F2753" w:rsidP="00376DA7">
      <w:pPr>
        <w:spacing w:after="0"/>
      </w:pPr>
      <w:r w:rsidRPr="00D908E8">
        <w:t xml:space="preserve">Hydranty nadziemne DN 80 RD </w:t>
      </w:r>
      <w:r w:rsidR="006A42C5" w:rsidRPr="00D908E8">
        <w:t>1500</w:t>
      </w:r>
    </w:p>
    <w:p w14:paraId="28FE43EC" w14:textId="77777777" w:rsidR="007F2753" w:rsidRPr="00D908E8" w:rsidRDefault="007F2753" w:rsidP="00850665">
      <w:pPr>
        <w:spacing w:after="0" w:line="240" w:lineRule="auto"/>
      </w:pPr>
      <w:r w:rsidRPr="00D908E8">
        <w:t xml:space="preserve">- połączenia kołnierzowe i </w:t>
      </w:r>
      <w:proofErr w:type="spellStart"/>
      <w:r w:rsidRPr="00D908E8">
        <w:t>owiercenie</w:t>
      </w:r>
      <w:proofErr w:type="spellEnd"/>
      <w:r w:rsidRPr="00D908E8">
        <w:t>, wg normy PN-EN 1092-2:1999 ( 8 otworowe)</w:t>
      </w:r>
      <w:r w:rsidR="00376DA7" w:rsidRPr="00D908E8">
        <w:t>,</w:t>
      </w:r>
    </w:p>
    <w:p w14:paraId="3D8070D4" w14:textId="77777777" w:rsidR="007F2753" w:rsidRPr="00D908E8" w:rsidRDefault="007F2753" w:rsidP="00850665">
      <w:pPr>
        <w:spacing w:after="0" w:line="240" w:lineRule="auto"/>
      </w:pPr>
      <w:r w:rsidRPr="00D908E8">
        <w:t>- hydrant nadziemny DN 80, posiada dwie nasady na węże ø 75, wykonane ze stopu aluminium, pokrywa wykonana z żeliwa szarego lub sferoidalnego, przymocowana linką nierdzewną do górnego korpusu hydrantu</w:t>
      </w:r>
      <w:r w:rsidR="00B83E41" w:rsidRPr="00D908E8">
        <w:t>,</w:t>
      </w:r>
    </w:p>
    <w:p w14:paraId="0375426C" w14:textId="77777777" w:rsidR="007F2753" w:rsidRPr="00D908E8" w:rsidRDefault="007F2753" w:rsidP="00850665">
      <w:pPr>
        <w:spacing w:after="0" w:line="240" w:lineRule="auto"/>
      </w:pPr>
      <w:r w:rsidRPr="00D908E8">
        <w:t xml:space="preserve">- korpus górny, korpus dolny, kolumna podziemna, grzyb - wykonane </w:t>
      </w:r>
      <w:bookmarkStart w:id="0" w:name="_Hlk28675932"/>
      <w:r w:rsidRPr="00D908E8">
        <w:t>z żeliwa sferoidalnego</w:t>
      </w:r>
      <w:bookmarkEnd w:id="0"/>
      <w:r w:rsidR="00B83E41" w:rsidRPr="00D908E8">
        <w:t>,</w:t>
      </w:r>
    </w:p>
    <w:p w14:paraId="4481CEB3" w14:textId="77777777" w:rsidR="007F2753" w:rsidRPr="00D908E8" w:rsidRDefault="007F2753" w:rsidP="00850665">
      <w:pPr>
        <w:spacing w:after="0" w:line="240" w:lineRule="auto"/>
      </w:pPr>
      <w:r w:rsidRPr="00D908E8">
        <w:t>- część nadziemna hydrantu stanowi monolityczny odlew</w:t>
      </w:r>
      <w:r w:rsidR="00B83E41" w:rsidRPr="00D908E8">
        <w:t xml:space="preserve">, </w:t>
      </w:r>
    </w:p>
    <w:p w14:paraId="42E37BF9" w14:textId="77777777" w:rsidR="00B83E41" w:rsidRPr="00D908E8" w:rsidRDefault="00B83E41" w:rsidP="00850665">
      <w:pPr>
        <w:spacing w:after="0" w:line="240" w:lineRule="auto"/>
      </w:pPr>
      <w:r w:rsidRPr="00D908E8">
        <w:t xml:space="preserve">- </w:t>
      </w:r>
      <w:bookmarkStart w:id="1" w:name="_Hlk28676587"/>
      <w:r w:rsidRPr="00D908E8">
        <w:t>kolumna łamana z żeliwa sferoidalnego</w:t>
      </w:r>
      <w:bookmarkEnd w:id="1"/>
      <w:r w:rsidRPr="00D908E8">
        <w:t>,</w:t>
      </w:r>
    </w:p>
    <w:p w14:paraId="2C17DC38" w14:textId="77777777" w:rsidR="007F2753" w:rsidRPr="00D908E8" w:rsidRDefault="007F2753" w:rsidP="00850665">
      <w:pPr>
        <w:spacing w:after="0" w:line="240" w:lineRule="auto"/>
      </w:pPr>
      <w:r w:rsidRPr="00D908E8">
        <w:t>- samoczynne całkowite odwodnienie z chwilą odcięcia wody</w:t>
      </w:r>
      <w:r w:rsidR="00B83E41" w:rsidRPr="00D908E8">
        <w:t>,</w:t>
      </w:r>
    </w:p>
    <w:p w14:paraId="2A68253D" w14:textId="77777777" w:rsidR="007F2753" w:rsidRPr="00D908E8" w:rsidRDefault="007F2753" w:rsidP="00850665">
      <w:pPr>
        <w:spacing w:after="0" w:line="240" w:lineRule="auto"/>
      </w:pPr>
      <w:r w:rsidRPr="00D908E8">
        <w:t>- wszystkie części wewnętrzne hydrantu mają być wykonane z materiałów odpornych na korozję</w:t>
      </w:r>
      <w:r w:rsidR="00B83E41" w:rsidRPr="00D908E8">
        <w:t>,</w:t>
      </w:r>
    </w:p>
    <w:p w14:paraId="78696747" w14:textId="77777777" w:rsidR="007F2753" w:rsidRPr="00D908E8" w:rsidRDefault="007F2753" w:rsidP="00850665">
      <w:pPr>
        <w:spacing w:after="0" w:line="240" w:lineRule="auto"/>
      </w:pPr>
      <w:r w:rsidRPr="00D908E8">
        <w:t>- gniazdo uszczelnienia tłoka wykonane z mosiądzu,</w:t>
      </w:r>
    </w:p>
    <w:p w14:paraId="7EAC11FD" w14:textId="77777777" w:rsidR="007F2753" w:rsidRPr="00D908E8" w:rsidRDefault="007F2753" w:rsidP="00850665">
      <w:pPr>
        <w:spacing w:after="0" w:line="240" w:lineRule="auto"/>
      </w:pPr>
      <w:r w:rsidRPr="00D908E8">
        <w:t>- wrzeciono wykonane ze stali nierdzewnej, połączone z trzpieniem za pomocą kołka lub śruby ze stali  nierdzewnej</w:t>
      </w:r>
    </w:p>
    <w:p w14:paraId="2A3B1936" w14:textId="77777777" w:rsidR="007F2753" w:rsidRPr="00D908E8" w:rsidRDefault="007F2753" w:rsidP="00850665">
      <w:pPr>
        <w:spacing w:after="0" w:line="240" w:lineRule="auto"/>
      </w:pPr>
      <w:r w:rsidRPr="00D908E8">
        <w:t>- trzpień górny i dolny wykonany ze stali nierdzewnej, z walcowanym gwintem</w:t>
      </w:r>
    </w:p>
    <w:p w14:paraId="384301A9" w14:textId="77777777" w:rsidR="007F2753" w:rsidRPr="00D908E8" w:rsidRDefault="007F2753" w:rsidP="00850665">
      <w:pPr>
        <w:spacing w:after="0" w:line="240" w:lineRule="auto"/>
      </w:pPr>
      <w:r w:rsidRPr="00D908E8">
        <w:t>- uszczelnienie trzpienia górnego o-ringowe</w:t>
      </w:r>
    </w:p>
    <w:p w14:paraId="7DA39073" w14:textId="77777777" w:rsidR="007F2753" w:rsidRPr="00D908E8" w:rsidRDefault="007F2753" w:rsidP="00850665">
      <w:pPr>
        <w:spacing w:after="0" w:line="240" w:lineRule="auto"/>
      </w:pPr>
      <w:r w:rsidRPr="00D908E8">
        <w:t>- elementy odcinająco-zamykające /grzyb i kula/, całkowicie zawulkanizowane gumą EPDM</w:t>
      </w:r>
    </w:p>
    <w:p w14:paraId="06E986BD" w14:textId="77777777" w:rsidR="007F2753" w:rsidRPr="00D908E8" w:rsidRDefault="007F2753" w:rsidP="00B83E41">
      <w:pPr>
        <w:spacing w:after="0" w:line="240" w:lineRule="auto"/>
      </w:pPr>
      <w:r w:rsidRPr="00D908E8">
        <w:t>- ochrona antykorozyjna powłoką na bazie żywicy epoksydowej, minimum 250 mikronów wg normy PN-EN ISO 12944-5:2009 dodatkowe zabezpieczenie przed promieniowaniem UV. Kolor czerwony.</w:t>
      </w:r>
    </w:p>
    <w:p w14:paraId="1CAFCA49" w14:textId="77777777" w:rsidR="00867129" w:rsidRDefault="00867129" w:rsidP="00B83E41">
      <w:pPr>
        <w:spacing w:line="240" w:lineRule="auto"/>
      </w:pPr>
    </w:p>
    <w:p w14:paraId="5F92AF78" w14:textId="19DBB4B2" w:rsidR="007F2753" w:rsidRPr="00D908E8" w:rsidRDefault="007F2753" w:rsidP="00B83E41">
      <w:pPr>
        <w:spacing w:line="240" w:lineRule="auto"/>
      </w:pPr>
      <w:r w:rsidRPr="00D908E8">
        <w:t>Wymagane dokumenty dla hydrantów</w:t>
      </w:r>
      <w:r w:rsidR="00915CB2" w:rsidRPr="00D908E8">
        <w:t xml:space="preserve"> podziemnych,</w:t>
      </w:r>
      <w:r w:rsidRPr="00D908E8">
        <w:t xml:space="preserve"> nadziemnych i kształtek żeliwnych:</w:t>
      </w:r>
    </w:p>
    <w:p w14:paraId="19628B34" w14:textId="77777777" w:rsidR="007F2753" w:rsidRPr="00D908E8" w:rsidRDefault="007F2753" w:rsidP="006A42C5">
      <w:pPr>
        <w:spacing w:after="0" w:line="240" w:lineRule="auto"/>
      </w:pPr>
      <w:r w:rsidRPr="00D908E8">
        <w:t>- karty katalogowe wraz z opisem technicznym</w:t>
      </w:r>
    </w:p>
    <w:p w14:paraId="7482FFFC" w14:textId="77777777" w:rsidR="007F2753" w:rsidRPr="00D908E8" w:rsidRDefault="007F2753" w:rsidP="006A42C5">
      <w:pPr>
        <w:spacing w:after="0" w:line="240" w:lineRule="auto"/>
      </w:pPr>
      <w:r w:rsidRPr="00D908E8">
        <w:t>- atest PZH do wszystkich oferowanych wyrobów mających kontakt z wodą pitną</w:t>
      </w:r>
      <w:r w:rsidR="00B83E41" w:rsidRPr="00D908E8">
        <w:t>,</w:t>
      </w:r>
    </w:p>
    <w:p w14:paraId="60A36C4B" w14:textId="77777777" w:rsidR="007F2753" w:rsidRPr="00D908E8" w:rsidRDefault="007F2753" w:rsidP="006A42C5">
      <w:pPr>
        <w:spacing w:after="0" w:line="240" w:lineRule="auto"/>
      </w:pPr>
      <w:r w:rsidRPr="00D908E8">
        <w:t>- świadectwo dopuszczenia dla hydrantów wydane przez CNBOP Józefów</w:t>
      </w:r>
      <w:r w:rsidR="00B83E41" w:rsidRPr="00D908E8">
        <w:t>,</w:t>
      </w:r>
    </w:p>
    <w:p w14:paraId="787E5BEC" w14:textId="77777777" w:rsidR="007F2753" w:rsidRPr="00D908E8" w:rsidRDefault="007F2753" w:rsidP="001912FB">
      <w:pPr>
        <w:spacing w:after="0" w:line="240" w:lineRule="auto"/>
        <w:jc w:val="both"/>
      </w:pPr>
      <w:r w:rsidRPr="00D908E8">
        <w:t>- wyniki z badań wykonane przez zewnętrzną niezależną jednostkę badawczą które potwierdzą odporność elementów armatury wykonanych z gumy na wydzielanie szkodliwych substancji oraz na rozwój mikroorganizmów na ich powierzchni</w:t>
      </w:r>
      <w:r w:rsidR="00B83E41" w:rsidRPr="00D908E8">
        <w:t>,</w:t>
      </w:r>
    </w:p>
    <w:p w14:paraId="22997568" w14:textId="77777777" w:rsidR="007F2753" w:rsidRDefault="007F2753" w:rsidP="00B83E41">
      <w:pPr>
        <w:spacing w:after="0" w:line="240" w:lineRule="auto"/>
        <w:jc w:val="both"/>
      </w:pPr>
      <w:r w:rsidRPr="00D908E8">
        <w:t>- wyniki z badań wykonane przez zewnętrzną niezależną akredytowaną jednostkę badawczą które potwierdzą</w:t>
      </w:r>
      <w:r w:rsidR="00B83E41" w:rsidRPr="00D908E8">
        <w:t xml:space="preserve">, </w:t>
      </w:r>
      <w:r w:rsidRPr="00D908E8">
        <w:t xml:space="preserve">zgodność stosowanej mieszanki gumowej </w:t>
      </w:r>
      <w:r w:rsidR="00B83E41" w:rsidRPr="00D908E8">
        <w:t xml:space="preserve">                  </w:t>
      </w:r>
      <w:r w:rsidRPr="00D908E8">
        <w:t>z normą PN-EN 681-1 do produkcji elementów zamykająco-odcinających w armaturze wodociągowej.</w:t>
      </w:r>
    </w:p>
    <w:p w14:paraId="75A5B85E" w14:textId="77777777" w:rsidR="00916A79" w:rsidRPr="00D908E8" w:rsidRDefault="00916A79" w:rsidP="00B83E41">
      <w:pPr>
        <w:spacing w:after="0" w:line="240" w:lineRule="auto"/>
        <w:jc w:val="both"/>
      </w:pPr>
    </w:p>
    <w:p w14:paraId="7775737B" w14:textId="6E7122FF" w:rsidR="00916A79" w:rsidRDefault="00916A79" w:rsidP="00916A79">
      <w:pPr>
        <w:spacing w:after="0" w:line="240" w:lineRule="auto"/>
      </w:pPr>
      <w:r>
        <w:t>Poz. nr 1</w:t>
      </w:r>
      <w:r w:rsidR="00904407">
        <w:t>0</w:t>
      </w:r>
    </w:p>
    <w:p w14:paraId="6FDC1AE9" w14:textId="77777777" w:rsidR="00916A79" w:rsidRDefault="00916A79" w:rsidP="00916A79">
      <w:pPr>
        <w:spacing w:after="0" w:line="240" w:lineRule="auto"/>
      </w:pPr>
      <w:proofErr w:type="spellStart"/>
      <w:r>
        <w:t>Nawiertki</w:t>
      </w:r>
      <w:proofErr w:type="spellEnd"/>
      <w:r>
        <w:t xml:space="preserve"> do wykonywania pod ciśnieniem włączeń w rurociągi PE – nawiercenie w płaszczyźnie pionowej (tzw. </w:t>
      </w:r>
      <w:proofErr w:type="spellStart"/>
      <w:r>
        <w:t>samonawiertna</w:t>
      </w:r>
      <w:proofErr w:type="spellEnd"/>
      <w:r>
        <w:t>)</w:t>
      </w:r>
    </w:p>
    <w:p w14:paraId="6A0145C4" w14:textId="77777777" w:rsidR="00916A79" w:rsidRDefault="00916A79" w:rsidP="00916A79">
      <w:pPr>
        <w:spacing w:after="0" w:line="240" w:lineRule="auto"/>
      </w:pPr>
      <w:r>
        <w:t>- ciśnienie nominalne PN10,</w:t>
      </w:r>
    </w:p>
    <w:p w14:paraId="4DDE6A69" w14:textId="77777777" w:rsidR="00916A79" w:rsidRDefault="00916A79" w:rsidP="00916A79">
      <w:pPr>
        <w:spacing w:after="0" w:line="240" w:lineRule="auto"/>
      </w:pPr>
      <w:r>
        <w:t>- wewnętrzny zawór umożliwiający wielokrotne szczelne zamknięcie,</w:t>
      </w:r>
    </w:p>
    <w:p w14:paraId="68A521CC" w14:textId="77777777" w:rsidR="00916A79" w:rsidRDefault="00916A79" w:rsidP="00916A79">
      <w:pPr>
        <w:spacing w:after="0" w:line="240" w:lineRule="auto"/>
      </w:pPr>
      <w:r>
        <w:t xml:space="preserve">- średnica nawiercania min. 25 mm, </w:t>
      </w:r>
    </w:p>
    <w:p w14:paraId="220E7F47" w14:textId="77777777" w:rsidR="00916A79" w:rsidRDefault="00916A79" w:rsidP="00916A79">
      <w:pPr>
        <w:spacing w:after="0" w:line="240" w:lineRule="auto"/>
      </w:pPr>
      <w:r>
        <w:t xml:space="preserve">- nóż ze stali nierdzewnej, </w:t>
      </w:r>
    </w:p>
    <w:p w14:paraId="21359D6A" w14:textId="77777777" w:rsidR="00916A79" w:rsidRDefault="00916A79" w:rsidP="00916A79">
      <w:pPr>
        <w:spacing w:after="0" w:line="240" w:lineRule="auto"/>
      </w:pPr>
      <w:r>
        <w:t>- uszczelnienie wrzeciona o-ringowe, zabezpieczone przed kontaktem z gruntem za pomocą uszczelki  z elastomeru,</w:t>
      </w:r>
    </w:p>
    <w:p w14:paraId="20E49E16" w14:textId="77777777" w:rsidR="00916A79" w:rsidRDefault="00916A79" w:rsidP="00916A79">
      <w:pPr>
        <w:spacing w:after="0" w:line="240" w:lineRule="auto"/>
      </w:pPr>
      <w:r>
        <w:t>- głowica zabezpieczona przed wykręceniem,</w:t>
      </w:r>
    </w:p>
    <w:p w14:paraId="7D917CC4" w14:textId="77777777" w:rsidR="00916A79" w:rsidRDefault="00916A79" w:rsidP="00916A79">
      <w:pPr>
        <w:spacing w:after="0" w:line="240" w:lineRule="auto"/>
      </w:pPr>
      <w:r>
        <w:t>- obejma wyłożona gumą na całej powierzchni,</w:t>
      </w:r>
    </w:p>
    <w:p w14:paraId="516C760B" w14:textId="77777777" w:rsidR="00916A79" w:rsidRDefault="00916A79" w:rsidP="00916A79">
      <w:pPr>
        <w:spacing w:after="0" w:line="240" w:lineRule="auto"/>
      </w:pPr>
      <w:r>
        <w:lastRenderedPageBreak/>
        <w:t>- śruby łączące obejmę dolną ze stali nierdzewnej,</w:t>
      </w:r>
    </w:p>
    <w:p w14:paraId="4835C7E5" w14:textId="48F9742A" w:rsidR="00FA5F63" w:rsidRDefault="00916A79" w:rsidP="00916A79">
      <w:pPr>
        <w:spacing w:after="0" w:line="240" w:lineRule="auto"/>
      </w:pPr>
      <w:r>
        <w:t>- ochrona antykorozyjna elementów żeliwnych zewnątrz i wewnątrz proszkową farbą epoksydową  metodą fluidyzacyjną – warstwa minimum 250 mikronów, odporna na  przebicie elektryczne 3000 V  – potwierdzona  deklaracją  producenta.</w:t>
      </w:r>
    </w:p>
    <w:p w14:paraId="63661141" w14:textId="77777777" w:rsidR="009A2626" w:rsidRDefault="009A2626" w:rsidP="009A2626">
      <w:pPr>
        <w:spacing w:after="0" w:line="240" w:lineRule="auto"/>
      </w:pPr>
    </w:p>
    <w:p w14:paraId="1E904250" w14:textId="77777777" w:rsidR="007F2753" w:rsidRPr="00D908E8" w:rsidRDefault="007F2753" w:rsidP="00FA5F63">
      <w:pPr>
        <w:spacing w:after="0"/>
      </w:pPr>
      <w:r w:rsidRPr="00D908E8">
        <w:t>Kształtki żeliwne</w:t>
      </w:r>
    </w:p>
    <w:p w14:paraId="1F4CB6C1" w14:textId="77777777" w:rsidR="007F2753" w:rsidRPr="00D908E8" w:rsidRDefault="007F2753" w:rsidP="00FA5F63">
      <w:pPr>
        <w:spacing w:after="0" w:line="240" w:lineRule="auto"/>
      </w:pPr>
      <w:r w:rsidRPr="00D908E8">
        <w:t>- kształtki wykonane z żeliwa sferoidalnego</w:t>
      </w:r>
    </w:p>
    <w:p w14:paraId="5D0BCCB9" w14:textId="537EF761" w:rsidR="007F2753" w:rsidRPr="00D908E8" w:rsidRDefault="007F2753" w:rsidP="001912FB">
      <w:pPr>
        <w:spacing w:after="0" w:line="240" w:lineRule="auto"/>
      </w:pPr>
      <w:r w:rsidRPr="00D908E8">
        <w:t>- ochrona antykorozyjna wewnątrz i zewnątrz powłoką na bazie żywicy epoksydowanej minimum 250 mikronów</w:t>
      </w:r>
      <w:r w:rsidR="001912FB" w:rsidRPr="00D908E8">
        <w:t>.</w:t>
      </w:r>
    </w:p>
    <w:p w14:paraId="28B9C168" w14:textId="77777777" w:rsidR="001912FB" w:rsidRDefault="001912FB" w:rsidP="001912FB">
      <w:pPr>
        <w:spacing w:after="0" w:line="240" w:lineRule="auto"/>
      </w:pPr>
    </w:p>
    <w:p w14:paraId="793D7158" w14:textId="77777777" w:rsidR="007F2753" w:rsidRPr="00D908E8" w:rsidRDefault="007F2753" w:rsidP="007F2753">
      <w:r w:rsidRPr="00D908E8">
        <w:t>Wymagania</w:t>
      </w:r>
    </w:p>
    <w:p w14:paraId="45323082" w14:textId="77777777" w:rsidR="007F2753" w:rsidRPr="00D908E8" w:rsidRDefault="007F2753" w:rsidP="007F2753">
      <w:r w:rsidRPr="00D908E8">
        <w:t>1. Dostawca załączy do oferty dokument rejestrowy potwierdzający prowadzenie działalności gospodarczej.</w:t>
      </w:r>
    </w:p>
    <w:p w14:paraId="74CDE8A3" w14:textId="73ADA57D" w:rsidR="007F2753" w:rsidRPr="00D908E8" w:rsidRDefault="007F2753" w:rsidP="00033FBA">
      <w:pPr>
        <w:jc w:val="both"/>
      </w:pPr>
      <w:r w:rsidRPr="00D908E8">
        <w:t>2. Dostawca oświadczy, że na dostarczone materiały udziela Zamawiającemu gwarancji na okres 5 lat, bądź dłuższej wynikającej z udzielonej gwarancji od producenta – karty gwarancyjna będzie stanowić integralną część niniejszej umowy.</w:t>
      </w:r>
    </w:p>
    <w:sectPr w:rsidR="007F2753" w:rsidRPr="00D908E8" w:rsidSect="00476CBA">
      <w:headerReference w:type="default" r:id="rId7"/>
      <w:pgSz w:w="16838" w:h="11906" w:orient="landscape"/>
      <w:pgMar w:top="1135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BA8F" w14:textId="77777777" w:rsidR="002C55A9" w:rsidRDefault="002C55A9" w:rsidP="00765EB7">
      <w:pPr>
        <w:spacing w:after="0" w:line="240" w:lineRule="auto"/>
      </w:pPr>
      <w:r>
        <w:separator/>
      </w:r>
    </w:p>
  </w:endnote>
  <w:endnote w:type="continuationSeparator" w:id="0">
    <w:p w14:paraId="3C93136D" w14:textId="77777777" w:rsidR="002C55A9" w:rsidRDefault="002C55A9" w:rsidP="007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2478" w14:textId="77777777" w:rsidR="002C55A9" w:rsidRDefault="002C55A9" w:rsidP="00765EB7">
      <w:pPr>
        <w:spacing w:after="0" w:line="240" w:lineRule="auto"/>
      </w:pPr>
      <w:r>
        <w:separator/>
      </w:r>
    </w:p>
  </w:footnote>
  <w:footnote w:type="continuationSeparator" w:id="0">
    <w:p w14:paraId="5DEB12FA" w14:textId="77777777" w:rsidR="002C55A9" w:rsidRDefault="002C55A9" w:rsidP="0076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9F06" w14:textId="158F1143" w:rsidR="00F67A00" w:rsidRDefault="00F41125">
    <w:pPr>
      <w:pStyle w:val="Nagwek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SIEĆ WODOCIĄGOWA</w:t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  <w:t xml:space="preserve">      </w:t>
    </w:r>
    <w:r>
      <w:rPr>
        <w:rFonts w:ascii="Arial Narrow" w:hAnsi="Arial Narrow"/>
        <w:b/>
        <w:sz w:val="32"/>
        <w:szCs w:val="32"/>
      </w:rPr>
      <w:tab/>
      <w:t xml:space="preserve">Załącznik nr </w:t>
    </w:r>
    <w:r w:rsidR="00137522">
      <w:rPr>
        <w:rFonts w:ascii="Arial Narrow" w:hAnsi="Arial Narrow"/>
        <w:b/>
        <w:sz w:val="32"/>
        <w:szCs w:val="32"/>
      </w:rPr>
      <w:t>3</w:t>
    </w:r>
  </w:p>
  <w:p w14:paraId="6767A6D5" w14:textId="77777777" w:rsidR="004D4A80" w:rsidRPr="00765EB7" w:rsidRDefault="004D4A80">
    <w:pPr>
      <w:pStyle w:val="Nagwek"/>
      <w:rPr>
        <w:rFonts w:ascii="Arial Narrow" w:hAnsi="Arial Narrow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98"/>
    <w:rsid w:val="00001F05"/>
    <w:rsid w:val="000065B5"/>
    <w:rsid w:val="00015A35"/>
    <w:rsid w:val="00020859"/>
    <w:rsid w:val="00032A8C"/>
    <w:rsid w:val="00032FAA"/>
    <w:rsid w:val="00033FBA"/>
    <w:rsid w:val="0004631A"/>
    <w:rsid w:val="00052124"/>
    <w:rsid w:val="00055B0D"/>
    <w:rsid w:val="00061B15"/>
    <w:rsid w:val="00067AB5"/>
    <w:rsid w:val="00070EEB"/>
    <w:rsid w:val="000801F8"/>
    <w:rsid w:val="00085A62"/>
    <w:rsid w:val="000A3EE3"/>
    <w:rsid w:val="000B4C6B"/>
    <w:rsid w:val="000C7D28"/>
    <w:rsid w:val="000E6D2F"/>
    <w:rsid w:val="000F0DA3"/>
    <w:rsid w:val="001065E7"/>
    <w:rsid w:val="00106AA7"/>
    <w:rsid w:val="00114F90"/>
    <w:rsid w:val="001310ED"/>
    <w:rsid w:val="00131D24"/>
    <w:rsid w:val="00137522"/>
    <w:rsid w:val="00144973"/>
    <w:rsid w:val="001475FC"/>
    <w:rsid w:val="00161408"/>
    <w:rsid w:val="00162DC6"/>
    <w:rsid w:val="0016615E"/>
    <w:rsid w:val="00175074"/>
    <w:rsid w:val="001822ED"/>
    <w:rsid w:val="00183751"/>
    <w:rsid w:val="001912FB"/>
    <w:rsid w:val="00195A8A"/>
    <w:rsid w:val="001B7067"/>
    <w:rsid w:val="001D1B93"/>
    <w:rsid w:val="001E38BA"/>
    <w:rsid w:val="001E795B"/>
    <w:rsid w:val="001F18A7"/>
    <w:rsid w:val="001F747B"/>
    <w:rsid w:val="00212082"/>
    <w:rsid w:val="0024188B"/>
    <w:rsid w:val="0024433D"/>
    <w:rsid w:val="00267E28"/>
    <w:rsid w:val="00270E77"/>
    <w:rsid w:val="00284B98"/>
    <w:rsid w:val="002A30A9"/>
    <w:rsid w:val="002A6DA5"/>
    <w:rsid w:val="002B34AC"/>
    <w:rsid w:val="002C54A3"/>
    <w:rsid w:val="002C55A9"/>
    <w:rsid w:val="002D0E82"/>
    <w:rsid w:val="002E18D0"/>
    <w:rsid w:val="002F4401"/>
    <w:rsid w:val="002F5D40"/>
    <w:rsid w:val="00304D12"/>
    <w:rsid w:val="0030555B"/>
    <w:rsid w:val="00310C57"/>
    <w:rsid w:val="003218EF"/>
    <w:rsid w:val="00322C3D"/>
    <w:rsid w:val="0033732A"/>
    <w:rsid w:val="003424F5"/>
    <w:rsid w:val="00364BC0"/>
    <w:rsid w:val="003666C5"/>
    <w:rsid w:val="00366903"/>
    <w:rsid w:val="003724BB"/>
    <w:rsid w:val="00373D33"/>
    <w:rsid w:val="00376DA7"/>
    <w:rsid w:val="0038428C"/>
    <w:rsid w:val="00393409"/>
    <w:rsid w:val="003A0A2C"/>
    <w:rsid w:val="003B2D1D"/>
    <w:rsid w:val="003C0FD6"/>
    <w:rsid w:val="003D1FDB"/>
    <w:rsid w:val="003D300E"/>
    <w:rsid w:val="003E4DE7"/>
    <w:rsid w:val="003E5EF3"/>
    <w:rsid w:val="00405FFD"/>
    <w:rsid w:val="00411B55"/>
    <w:rsid w:val="00414243"/>
    <w:rsid w:val="00442D6B"/>
    <w:rsid w:val="004440AF"/>
    <w:rsid w:val="00446BB8"/>
    <w:rsid w:val="0045044C"/>
    <w:rsid w:val="0045420D"/>
    <w:rsid w:val="00454F06"/>
    <w:rsid w:val="00470EE2"/>
    <w:rsid w:val="00476CBA"/>
    <w:rsid w:val="00484FCB"/>
    <w:rsid w:val="004922DB"/>
    <w:rsid w:val="004A331D"/>
    <w:rsid w:val="004C5FB2"/>
    <w:rsid w:val="004C724A"/>
    <w:rsid w:val="004D4955"/>
    <w:rsid w:val="004D4A80"/>
    <w:rsid w:val="004E5751"/>
    <w:rsid w:val="004F03D6"/>
    <w:rsid w:val="004F1DEE"/>
    <w:rsid w:val="0051404E"/>
    <w:rsid w:val="0051452E"/>
    <w:rsid w:val="00515233"/>
    <w:rsid w:val="00522516"/>
    <w:rsid w:val="00527FF8"/>
    <w:rsid w:val="00531591"/>
    <w:rsid w:val="00531C07"/>
    <w:rsid w:val="005443DE"/>
    <w:rsid w:val="005540CD"/>
    <w:rsid w:val="005A3A25"/>
    <w:rsid w:val="005A4F38"/>
    <w:rsid w:val="005B789D"/>
    <w:rsid w:val="005C4C63"/>
    <w:rsid w:val="005F26F7"/>
    <w:rsid w:val="00602FB8"/>
    <w:rsid w:val="00614F52"/>
    <w:rsid w:val="00617980"/>
    <w:rsid w:val="00621C3F"/>
    <w:rsid w:val="00645FEF"/>
    <w:rsid w:val="00654B07"/>
    <w:rsid w:val="00690A47"/>
    <w:rsid w:val="00691BD1"/>
    <w:rsid w:val="00694234"/>
    <w:rsid w:val="00696F33"/>
    <w:rsid w:val="0069727D"/>
    <w:rsid w:val="006A0E48"/>
    <w:rsid w:val="006A42C5"/>
    <w:rsid w:val="006A6DA9"/>
    <w:rsid w:val="006C5976"/>
    <w:rsid w:val="006D5F00"/>
    <w:rsid w:val="006E6B3C"/>
    <w:rsid w:val="006E78E1"/>
    <w:rsid w:val="006F4397"/>
    <w:rsid w:val="006F77DC"/>
    <w:rsid w:val="00701290"/>
    <w:rsid w:val="0070570F"/>
    <w:rsid w:val="007161F3"/>
    <w:rsid w:val="00724C99"/>
    <w:rsid w:val="00726A7D"/>
    <w:rsid w:val="0073245B"/>
    <w:rsid w:val="00734BA5"/>
    <w:rsid w:val="00750B54"/>
    <w:rsid w:val="0075276D"/>
    <w:rsid w:val="00765EB7"/>
    <w:rsid w:val="00774E4E"/>
    <w:rsid w:val="00775FB0"/>
    <w:rsid w:val="00792B9C"/>
    <w:rsid w:val="00796820"/>
    <w:rsid w:val="007A0598"/>
    <w:rsid w:val="007B223C"/>
    <w:rsid w:val="007B2C1F"/>
    <w:rsid w:val="007C3EF0"/>
    <w:rsid w:val="007C5F3E"/>
    <w:rsid w:val="007D02F2"/>
    <w:rsid w:val="007F2753"/>
    <w:rsid w:val="007F3660"/>
    <w:rsid w:val="00813ACC"/>
    <w:rsid w:val="00831DD7"/>
    <w:rsid w:val="00845DF6"/>
    <w:rsid w:val="00850665"/>
    <w:rsid w:val="00866786"/>
    <w:rsid w:val="00867129"/>
    <w:rsid w:val="00890A61"/>
    <w:rsid w:val="008A2872"/>
    <w:rsid w:val="008A4F76"/>
    <w:rsid w:val="008A63B6"/>
    <w:rsid w:val="008A7DED"/>
    <w:rsid w:val="008C0F94"/>
    <w:rsid w:val="008C2076"/>
    <w:rsid w:val="008C5CB9"/>
    <w:rsid w:val="008C71FA"/>
    <w:rsid w:val="008E3A4B"/>
    <w:rsid w:val="008F1420"/>
    <w:rsid w:val="008F301B"/>
    <w:rsid w:val="0090360A"/>
    <w:rsid w:val="00904407"/>
    <w:rsid w:val="00915CB2"/>
    <w:rsid w:val="00915EE7"/>
    <w:rsid w:val="00916A79"/>
    <w:rsid w:val="00940FC7"/>
    <w:rsid w:val="0096122D"/>
    <w:rsid w:val="00962584"/>
    <w:rsid w:val="00962607"/>
    <w:rsid w:val="00963DD1"/>
    <w:rsid w:val="00971D6D"/>
    <w:rsid w:val="00982655"/>
    <w:rsid w:val="009A2626"/>
    <w:rsid w:val="009A5644"/>
    <w:rsid w:val="009B1231"/>
    <w:rsid w:val="009B3FA0"/>
    <w:rsid w:val="009B6126"/>
    <w:rsid w:val="009B6968"/>
    <w:rsid w:val="009C6EF3"/>
    <w:rsid w:val="009D42C9"/>
    <w:rsid w:val="009D6107"/>
    <w:rsid w:val="009E2838"/>
    <w:rsid w:val="009F28C4"/>
    <w:rsid w:val="00A00996"/>
    <w:rsid w:val="00A00EA6"/>
    <w:rsid w:val="00A2698F"/>
    <w:rsid w:val="00A406A5"/>
    <w:rsid w:val="00A45062"/>
    <w:rsid w:val="00A519F5"/>
    <w:rsid w:val="00A5399C"/>
    <w:rsid w:val="00A675B9"/>
    <w:rsid w:val="00A721F9"/>
    <w:rsid w:val="00A872AF"/>
    <w:rsid w:val="00A96FE1"/>
    <w:rsid w:val="00A97A0F"/>
    <w:rsid w:val="00AD0967"/>
    <w:rsid w:val="00AF5D48"/>
    <w:rsid w:val="00B27714"/>
    <w:rsid w:val="00B3360D"/>
    <w:rsid w:val="00B511BC"/>
    <w:rsid w:val="00B8373E"/>
    <w:rsid w:val="00B83E41"/>
    <w:rsid w:val="00B87EF9"/>
    <w:rsid w:val="00B92CB4"/>
    <w:rsid w:val="00B97DD8"/>
    <w:rsid w:val="00BA5A86"/>
    <w:rsid w:val="00BB2069"/>
    <w:rsid w:val="00BC30FB"/>
    <w:rsid w:val="00BC49DC"/>
    <w:rsid w:val="00BC4E3F"/>
    <w:rsid w:val="00BC5193"/>
    <w:rsid w:val="00BC6675"/>
    <w:rsid w:val="00BC6D24"/>
    <w:rsid w:val="00BC7F50"/>
    <w:rsid w:val="00BE0880"/>
    <w:rsid w:val="00BF43DC"/>
    <w:rsid w:val="00BF784F"/>
    <w:rsid w:val="00C00BDE"/>
    <w:rsid w:val="00C05F31"/>
    <w:rsid w:val="00C419F5"/>
    <w:rsid w:val="00C42508"/>
    <w:rsid w:val="00C44153"/>
    <w:rsid w:val="00C501A6"/>
    <w:rsid w:val="00C563F6"/>
    <w:rsid w:val="00C57698"/>
    <w:rsid w:val="00C60AEE"/>
    <w:rsid w:val="00C6586C"/>
    <w:rsid w:val="00C77247"/>
    <w:rsid w:val="00C8663C"/>
    <w:rsid w:val="00C9429E"/>
    <w:rsid w:val="00C96D42"/>
    <w:rsid w:val="00CA6D52"/>
    <w:rsid w:val="00CB23BA"/>
    <w:rsid w:val="00CB33ED"/>
    <w:rsid w:val="00CB7529"/>
    <w:rsid w:val="00CB78E9"/>
    <w:rsid w:val="00CC5B58"/>
    <w:rsid w:val="00CC7675"/>
    <w:rsid w:val="00CC76FC"/>
    <w:rsid w:val="00CD480A"/>
    <w:rsid w:val="00CE51AB"/>
    <w:rsid w:val="00CF1DD2"/>
    <w:rsid w:val="00CF3875"/>
    <w:rsid w:val="00D11C1D"/>
    <w:rsid w:val="00D4260C"/>
    <w:rsid w:val="00D84852"/>
    <w:rsid w:val="00D908E8"/>
    <w:rsid w:val="00D9481D"/>
    <w:rsid w:val="00D96BC7"/>
    <w:rsid w:val="00DC5725"/>
    <w:rsid w:val="00DC5735"/>
    <w:rsid w:val="00DC7040"/>
    <w:rsid w:val="00DE0B1E"/>
    <w:rsid w:val="00DF101B"/>
    <w:rsid w:val="00E06A8C"/>
    <w:rsid w:val="00E170B3"/>
    <w:rsid w:val="00E21A6C"/>
    <w:rsid w:val="00E2516E"/>
    <w:rsid w:val="00E333B3"/>
    <w:rsid w:val="00E42586"/>
    <w:rsid w:val="00E43BD5"/>
    <w:rsid w:val="00E745E8"/>
    <w:rsid w:val="00E74742"/>
    <w:rsid w:val="00E94D5A"/>
    <w:rsid w:val="00EC57E3"/>
    <w:rsid w:val="00ED7596"/>
    <w:rsid w:val="00EE2A78"/>
    <w:rsid w:val="00EF2059"/>
    <w:rsid w:val="00EF3894"/>
    <w:rsid w:val="00F06465"/>
    <w:rsid w:val="00F077BD"/>
    <w:rsid w:val="00F141BC"/>
    <w:rsid w:val="00F40043"/>
    <w:rsid w:val="00F41125"/>
    <w:rsid w:val="00F43574"/>
    <w:rsid w:val="00F443A5"/>
    <w:rsid w:val="00F56E71"/>
    <w:rsid w:val="00F67A00"/>
    <w:rsid w:val="00F96FE6"/>
    <w:rsid w:val="00FA5F63"/>
    <w:rsid w:val="00FC1488"/>
    <w:rsid w:val="00FC51E4"/>
    <w:rsid w:val="00FC60B2"/>
    <w:rsid w:val="00FD58E6"/>
    <w:rsid w:val="00FE0C06"/>
    <w:rsid w:val="00FE4DD0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BB5C"/>
  <w15:docId w15:val="{FDCB1334-EC4C-4B44-BD39-81D23E3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EB7"/>
  </w:style>
  <w:style w:type="paragraph" w:styleId="Stopka">
    <w:name w:val="footer"/>
    <w:basedOn w:val="Normalny"/>
    <w:link w:val="Stopka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EB7"/>
  </w:style>
  <w:style w:type="paragraph" w:styleId="Tekstdymka">
    <w:name w:val="Balloon Text"/>
    <w:basedOn w:val="Normalny"/>
    <w:link w:val="TekstdymkaZnak"/>
    <w:uiPriority w:val="99"/>
    <w:semiHidden/>
    <w:unhideWhenUsed/>
    <w:rsid w:val="00FC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472A-B769-4460-B7AD-42258C3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Malwina Jędrzejek</cp:lastModifiedBy>
  <cp:revision>18</cp:revision>
  <cp:lastPrinted>2023-09-05T06:44:00Z</cp:lastPrinted>
  <dcterms:created xsi:type="dcterms:W3CDTF">2024-05-16T09:15:00Z</dcterms:created>
  <dcterms:modified xsi:type="dcterms:W3CDTF">2025-01-03T13:43:00Z</dcterms:modified>
</cp:coreProperties>
</file>