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6A8CC9BC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 125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6E6B3C" w:rsidRPr="009B6968">
              <w:rPr>
                <w:rFonts w:eastAsia="Times New Roman" w:cs="Times New Roman"/>
                <w:lang w:eastAsia="pl-PL"/>
              </w:rPr>
              <w:t>7,4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7AB53180" w:rsidR="00F41125" w:rsidRPr="009B6968" w:rsidRDefault="0098265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276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F3894" w:rsidRPr="000C7D28" w14:paraId="000F02A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48815" w14:textId="5048ABD1" w:rsidR="00EF3894" w:rsidRPr="009B6968" w:rsidRDefault="00E575AC" w:rsidP="00EF3894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155497" w14:textId="4650BA9B" w:rsidR="00EF3894" w:rsidRPr="00E87D4B" w:rsidRDefault="00EF3894" w:rsidP="00EF3894">
            <w:pPr>
              <w:spacing w:before="100" w:beforeAutospacing="1" w:after="119" w:line="240" w:lineRule="auto"/>
              <w:rPr>
                <w:rFonts w:eastAsia="Times New Roman" w:cs="Times New Roman"/>
                <w:lang w:val="en-US" w:eastAsia="pl-PL"/>
              </w:rPr>
            </w:pPr>
            <w:r w:rsidRPr="00E87D4B">
              <w:rPr>
                <w:rFonts w:eastAsia="Times New Roman" w:cs="Times New Roman"/>
                <w:lang w:val="en-US" w:eastAsia="pl-PL"/>
              </w:rPr>
              <w:t>Rura PE100</w:t>
            </w:r>
            <w:r w:rsidR="00621C3F" w:rsidRPr="00E87D4B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E87D4B">
              <w:rPr>
                <w:rFonts w:eastAsia="Times New Roman" w:cs="Times New Roman"/>
                <w:lang w:val="en-US" w:eastAsia="pl-PL"/>
              </w:rPr>
              <w:t xml:space="preserve">SDR11 </w:t>
            </w:r>
            <w:r w:rsidR="00E575AC" w:rsidRPr="00E87D4B">
              <w:rPr>
                <w:rFonts w:eastAsia="Times New Roman" w:cs="Times New Roman"/>
                <w:lang w:val="en-US" w:eastAsia="pl-PL"/>
              </w:rPr>
              <w:t xml:space="preserve">RC </w:t>
            </w:r>
            <w:r w:rsidRPr="00E87D4B">
              <w:rPr>
                <w:rFonts w:eastAsia="Times New Roman" w:cs="Times New Roman"/>
                <w:lang w:val="en-US" w:eastAsia="pl-PL"/>
              </w:rPr>
              <w:t>HD 32x3,0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5AD8DC" w14:textId="4301AC90" w:rsidR="00EF3894" w:rsidRPr="009B696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3E25A5" w14:textId="661E9D48" w:rsidR="00EF3894" w:rsidRPr="009B6968" w:rsidRDefault="00621C3F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621C3F">
              <w:rPr>
                <w:rFonts w:eastAsia="Times New Roman" w:cs="Times New Roman"/>
                <w:b/>
                <w:bCs/>
                <w:lang w:eastAsia="pl-PL"/>
              </w:rPr>
              <w:t>1</w:t>
            </w:r>
            <w:r w:rsidR="0045420D" w:rsidRPr="00621C3F">
              <w:rPr>
                <w:rFonts w:eastAsia="Times New Roman" w:cs="Times New Roman"/>
                <w:b/>
                <w:bCs/>
                <w:lang w:eastAsia="pl-PL"/>
              </w:rPr>
              <w:t>2</w:t>
            </w:r>
            <w:r w:rsidR="00EF3894" w:rsidRPr="00621C3F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370DDA" w14:textId="77777777" w:rsidR="00EF3894" w:rsidRPr="000C7D2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1B0EAE" w14:textId="77777777" w:rsidR="00EF3894" w:rsidRPr="000C7D2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57A72D03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E67C0A" w14:textId="65CE7D80" w:rsidR="0045420D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3179A1" w14:textId="4068896E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Mufa elektrooporowa PE100 SDR17 DN125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13EF7B" w14:textId="056D072C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D6FAEE" w14:textId="36B4F43B" w:rsidR="0045420D" w:rsidRPr="008C726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654D9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5F28A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57733E8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01E3BB" w14:textId="60F6077C" w:rsidR="0045420D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8A4697" w14:textId="142AE5A4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Trójnik elektrooporowy PE100SDR11 DN125x</w:t>
            </w:r>
            <w:r w:rsidR="00E2516E">
              <w:rPr>
                <w:rFonts w:eastAsia="Times New Roman" w:cs="Times New Roman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C2D78A" w14:textId="0BA613CB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D383F3" w14:textId="62DAC9F7" w:rsidR="0045420D" w:rsidRPr="008C726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79F1AB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3918A6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A52BEC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C2EF5" w14:textId="1E3E5FE3" w:rsidR="00E2516E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22BF1" w14:textId="1CFEB5C3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Trójnik elektrooporowy PE100SDR11 DN125x90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CAC92" w14:textId="31182966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525CC" w14:textId="4CB8816C" w:rsidR="00E2516E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7C4E6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097178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1A20B6AD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00DE3D6A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5E2065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BCCC77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6F693" w14:textId="2BA5BD05" w:rsidR="00E2516E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6E2743" w14:textId="1BE21FFD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E2516E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E2516E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E2516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E52895" w14:textId="45303F53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529DB0" w14:textId="66FA281E" w:rsidR="00E2516E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866A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07802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15355E36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5BD41E47" w:rsidR="0045420D" w:rsidRPr="00982655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C21684" w:rsidRPr="000C7D28" w14:paraId="6A4174AC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0A1460" w14:textId="37DBEE14" w:rsidR="00C21684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BC759F" w14:textId="4EDF5D78" w:rsidR="00C21684" w:rsidRPr="00792B9C" w:rsidRDefault="009B56C7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56C7">
              <w:rPr>
                <w:rFonts w:eastAsia="Times New Roman" w:cs="Times New Roman"/>
                <w:lang w:eastAsia="pl-PL"/>
              </w:rPr>
              <w:t>Obudowa do zasuw teleskopowa DN100/150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F9514B" w14:textId="32E57BFC" w:rsidR="00C21684" w:rsidRPr="00792B9C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B07FE4" w14:textId="739A72B1" w:rsidR="00C21684" w:rsidRPr="00E2516E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2718E8" w14:textId="77777777" w:rsidR="00C21684" w:rsidRPr="000C7D2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F35645" w14:textId="77777777" w:rsidR="00C21684" w:rsidRPr="000C7D2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17E23FAC" w:rsidR="0045420D" w:rsidRPr="00792B9C" w:rsidRDefault="009B56C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36D85EA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786A997C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5B47900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0999FEEB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072ED588" w:rsidR="0045420D" w:rsidRPr="008C7268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625462D6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9BB6E1" w14:textId="53193984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C3A550" w14:textId="66620906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Tuleja z dociskiem PE100 SDR17 DN125/100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9C428" w14:textId="5A01125B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7010F" w14:textId="2AC2852B" w:rsidR="0045420D" w:rsidRPr="008C7268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05DB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27F0F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1F1AE512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772248" w14:textId="318C89E7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E575A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B020A" w14:textId="219F795F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Łącznik żeliwny RK DN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F90782">
              <w:rPr>
                <w:rFonts w:eastAsia="Times New Roman" w:cs="Times New Roman"/>
                <w:lang w:eastAsia="pl-PL"/>
              </w:rPr>
              <w:t xml:space="preserve">0 </w:t>
            </w:r>
            <w:r>
              <w:rPr>
                <w:rFonts w:eastAsia="Times New Roman" w:cs="Times New Roman"/>
                <w:lang w:eastAsia="pl-PL"/>
              </w:rPr>
              <w:t xml:space="preserve">FF50 </w:t>
            </w:r>
            <w:r w:rsidRPr="00F90782">
              <w:rPr>
                <w:rFonts w:eastAsia="Times New Roman" w:cs="Times New Roman"/>
                <w:lang w:eastAsia="pl-PL"/>
              </w:rPr>
              <w:t xml:space="preserve">z pierścieniem mosiężnym </w:t>
            </w:r>
            <w:proofErr w:type="spellStart"/>
            <w:r w:rsidRPr="00F90782">
              <w:rPr>
                <w:rFonts w:eastAsia="Times New Roman" w:cs="Times New Roman"/>
                <w:lang w:eastAsia="pl-PL"/>
              </w:rPr>
              <w:t>Synoflex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3A2A52" w14:textId="5264BCBB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769330" w14:textId="6BFCD0EC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F9549A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2F92AE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2808CEEB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5721B7" w14:textId="66AB6EDA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B53682" w14:textId="60EA5598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F90782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F90782">
              <w:rPr>
                <w:rFonts w:eastAsia="Times New Roman" w:cs="Times New Roman"/>
                <w:lang w:eastAsia="pl-PL"/>
              </w:rPr>
              <w:t xml:space="preserve"> z dociskiem DN</w:t>
            </w:r>
            <w:r>
              <w:rPr>
                <w:rFonts w:eastAsia="Times New Roman" w:cs="Times New Roman"/>
                <w:lang w:eastAsia="pl-PL"/>
              </w:rPr>
              <w:t>11</w:t>
            </w:r>
            <w:r w:rsidRPr="00F90782">
              <w:rPr>
                <w:rFonts w:eastAsia="Times New Roman" w:cs="Times New Roman"/>
                <w:lang w:eastAsia="pl-PL"/>
              </w:rPr>
              <w:t>0/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F90782">
              <w:rPr>
                <w:rFonts w:eastAsia="Times New Roman" w:cs="Times New Roman"/>
                <w:lang w:eastAsia="pl-PL"/>
              </w:rPr>
              <w:t>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F8E894" w14:textId="463DD177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FF36F4" w14:textId="18E2A354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EC0987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36668C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2E7384CF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686C3" w14:textId="00661D6C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BCA747" w14:textId="57F72152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Redukcja elektrooporowa DN125/110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6A30BA" w14:textId="45DDDD30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DC128F" w14:textId="3EC62E31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0BA43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B66CA9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31B40AE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09889" w14:textId="132449AD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8B615" w14:textId="58F532D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Nawiertka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samonawiercająca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DN125/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033FBA">
              <w:rPr>
                <w:rFonts w:eastAsia="Times New Roman" w:cs="Times New Roman"/>
                <w:lang w:eastAsia="pl-PL"/>
              </w:rPr>
              <w:t>/4”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E1634" w14:textId="51AD0BDF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kpl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682CF" w14:textId="1A184991" w:rsidR="0045420D" w:rsidRPr="00792B9C" w:rsidRDefault="0098265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F528B3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272B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41FE46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AB839" w14:textId="22CA0F92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331A" w14:textId="6F251E7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Obudowa do zasuw teleskopowa DN25/32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768D4" w14:textId="7E0EDA00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D5492" w14:textId="024932CB" w:rsidR="0045420D" w:rsidRPr="00982655" w:rsidRDefault="00446B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621C3F">
              <w:rPr>
                <w:rFonts w:eastAsia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250CA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2108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3AB862A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8A1E75" w14:textId="6E95C6E5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BF3C95" w14:textId="72D34D5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Skrzynka do zasuw duża H-270 PEHD 4056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83DDF3" w14:textId="2F4BB942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66122" w14:textId="03F4AA8E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29357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F5B19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D4C6E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271143" w14:textId="1D646D8E" w:rsidR="0045420D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CDE9D8" w14:textId="640487E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strike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Płyta podkładowa PEHD pod skrzynkę do zasuwy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0C747" w14:textId="1CDEB32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9D765" w14:textId="12705591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09070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02A8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B398F8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46C098" w14:textId="0CF9329F" w:rsidR="0045420D" w:rsidRPr="00033FBA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5737B2" w14:textId="4578E208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Słupki do tabliczek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oznaczeniowych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o fi 25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09583" w14:textId="49842FE3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48101" w14:textId="69B95BDC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85E8F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473143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F6CA0" w:rsidRPr="000C7D28" w14:paraId="76C40FB1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9E71A" w14:textId="5A284C24" w:rsidR="006F6CA0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3C8A1" w14:textId="1D595DC7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 xml:space="preserve">Śruby M-16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F90782">
              <w:rPr>
                <w:rFonts w:eastAsia="Times New Roman" w:cs="Times New Roman"/>
                <w:lang w:eastAsia="pl-PL"/>
              </w:rPr>
              <w:t>0mm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4AFD1" w14:textId="69221E8D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99AAE9" w14:textId="2BB48CA3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3E7926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6BBD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F6CA0" w:rsidRPr="000C7D28" w14:paraId="1E1C885C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CBF87D" w14:textId="67EBCB31" w:rsidR="006F6CA0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8A4C8" w14:textId="346B5E0B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Nakrętki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A67C01" w14:textId="6B8F7240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EFE2B1" w14:textId="0114FB7A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D88035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BB5E46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F90782" w:rsidRPr="000C7D28" w14:paraId="0432D74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88647F" w14:textId="14270537" w:rsidR="00F90782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842AE4" w14:textId="3B70FD25" w:rsidR="00F90782" w:rsidRPr="00F90782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Podkładki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6E1CA2" w14:textId="5896B9C8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4D4858" w14:textId="32112D4D" w:rsidR="00F90782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DD3B7A" w14:textId="77777777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F7331" w14:textId="77777777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6DAAE7F2" w:rsidR="0045420D" w:rsidRPr="00033FBA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1B61BB49" w:rsidR="0045420D" w:rsidRPr="00033FBA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23FF1713" w:rsidR="0045420D" w:rsidRPr="00033FBA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0894D432" w14:textId="77777777" w:rsidR="00033FBA" w:rsidRPr="00D908E8" w:rsidRDefault="00033FBA" w:rsidP="007F2753">
      <w:pPr>
        <w:rPr>
          <w:u w:val="single"/>
        </w:rPr>
      </w:pPr>
    </w:p>
    <w:p w14:paraId="295A413C" w14:textId="4B8D58CF" w:rsidR="007F2753" w:rsidRPr="00D908E8" w:rsidRDefault="007F2753" w:rsidP="007F2753">
      <w:r w:rsidRPr="00D908E8">
        <w:rPr>
          <w:u w:val="single"/>
        </w:rPr>
        <w:t>Uwaga</w:t>
      </w:r>
      <w:r w:rsidRPr="00D908E8">
        <w:t>:</w:t>
      </w:r>
    </w:p>
    <w:p w14:paraId="06857158" w14:textId="59DC585D" w:rsidR="007F2753" w:rsidRPr="00D908E8" w:rsidRDefault="007F2753" w:rsidP="007F2753">
      <w:r w:rsidRPr="00D908E8">
        <w:lastRenderedPageBreak/>
        <w:t>Poz. 1</w:t>
      </w:r>
      <w:r w:rsidR="00336A3E">
        <w:t xml:space="preserve"> </w:t>
      </w:r>
      <w:r w:rsidR="00033FBA" w:rsidRPr="00D908E8">
        <w:t xml:space="preserve">i </w:t>
      </w:r>
      <w:r w:rsidR="00336A3E">
        <w:t>2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2F71188A" w14:textId="469C76DC" w:rsidR="007F2753" w:rsidRPr="00D908E8" w:rsidRDefault="007F2753" w:rsidP="00376DA7">
      <w:pPr>
        <w:spacing w:after="0"/>
      </w:pPr>
      <w:r w:rsidRPr="00D908E8">
        <w:t xml:space="preserve">Poz. nr </w:t>
      </w:r>
      <w:r w:rsidR="00336A3E">
        <w:t>6</w:t>
      </w:r>
      <w:r w:rsidR="008A1690">
        <w:t xml:space="preserve"> i </w:t>
      </w:r>
      <w:r w:rsidR="00336A3E">
        <w:t>7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77777777" w:rsidR="007F2753" w:rsidRPr="00D908E8" w:rsidRDefault="007F2753" w:rsidP="006A42C5">
      <w:pPr>
        <w:spacing w:after="0" w:line="240" w:lineRule="auto"/>
      </w:pPr>
      <w:r w:rsidRPr="00D908E8">
        <w:t>- długość zabudowy szereg 15 wg PN-EN 558+A1:2012, F5  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Pr="00D908E8" w:rsidRDefault="007F2753" w:rsidP="007F2753">
      <w:r w:rsidRPr="00D908E8">
        <w:t>Zasuwy i obudowy muszą być jednego producenta</w:t>
      </w:r>
      <w:r w:rsidR="001912FB" w:rsidRPr="00D908E8">
        <w:t>.</w:t>
      </w:r>
    </w:p>
    <w:p w14:paraId="2092DAE7" w14:textId="45CB9D83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9F4F98">
        <w:t>1</w:t>
      </w:r>
      <w:r w:rsidR="00336A3E">
        <w:t>0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7775737B" w14:textId="0AE7C227" w:rsidR="00916A79" w:rsidRDefault="00916A79" w:rsidP="00916A79">
      <w:pPr>
        <w:spacing w:after="0" w:line="240" w:lineRule="auto"/>
      </w:pPr>
      <w:r>
        <w:t>Poz. nr 1</w:t>
      </w:r>
      <w:r w:rsidR="00336A3E">
        <w:t>7</w:t>
      </w:r>
    </w:p>
    <w:p w14:paraId="6FDC1AE9" w14:textId="77777777" w:rsidR="00916A79" w:rsidRDefault="00916A79" w:rsidP="00916A79">
      <w:pPr>
        <w:spacing w:after="0" w:line="240" w:lineRule="auto"/>
      </w:pPr>
      <w:proofErr w:type="spellStart"/>
      <w:r>
        <w:t>Nawiertki</w:t>
      </w:r>
      <w:proofErr w:type="spellEnd"/>
      <w:r>
        <w:t xml:space="preserve"> do wykonywania pod ciśnieniem włączeń w rurociągi PE – nawiercenie w płaszczyźnie pionowej (tzw. </w:t>
      </w:r>
      <w:proofErr w:type="spellStart"/>
      <w:r>
        <w:t>samonawiertna</w:t>
      </w:r>
      <w:proofErr w:type="spellEnd"/>
      <w:r>
        <w:t>)</w:t>
      </w:r>
    </w:p>
    <w:p w14:paraId="6A0145C4" w14:textId="77777777" w:rsidR="00916A79" w:rsidRDefault="00916A79" w:rsidP="00916A79">
      <w:pPr>
        <w:spacing w:after="0" w:line="240" w:lineRule="auto"/>
      </w:pPr>
      <w:r>
        <w:t>- ciśnienie nominalne PN10,</w:t>
      </w:r>
    </w:p>
    <w:p w14:paraId="4DDE6A69" w14:textId="77777777" w:rsidR="00916A79" w:rsidRDefault="00916A79" w:rsidP="00916A79">
      <w:pPr>
        <w:spacing w:after="0" w:line="240" w:lineRule="auto"/>
      </w:pPr>
      <w:r>
        <w:t>- wewnętrzny zawór umożliwiający wielokrotne szczelne zamknięcie,</w:t>
      </w:r>
    </w:p>
    <w:p w14:paraId="68A521CC" w14:textId="77777777" w:rsidR="00916A79" w:rsidRDefault="00916A79" w:rsidP="00916A79">
      <w:pPr>
        <w:spacing w:after="0" w:line="240" w:lineRule="auto"/>
      </w:pPr>
      <w:r>
        <w:t xml:space="preserve">- średnica nawiercania min. 25 mm, </w:t>
      </w:r>
    </w:p>
    <w:p w14:paraId="220E7F47" w14:textId="77777777" w:rsidR="00916A79" w:rsidRDefault="00916A79" w:rsidP="00916A79">
      <w:pPr>
        <w:spacing w:after="0" w:line="240" w:lineRule="auto"/>
      </w:pPr>
      <w:r>
        <w:t xml:space="preserve">- nóż ze stali nierdzewnej, </w:t>
      </w:r>
    </w:p>
    <w:p w14:paraId="21359D6A" w14:textId="77777777" w:rsidR="00916A79" w:rsidRDefault="00916A79" w:rsidP="00916A79">
      <w:pPr>
        <w:spacing w:after="0" w:line="240" w:lineRule="auto"/>
      </w:pPr>
      <w:r>
        <w:lastRenderedPageBreak/>
        <w:t>- uszczelnienie wrzeciona o-ringowe, zabezpieczone przed kontaktem z gruntem za pomocą uszczelki  z elastomeru,</w:t>
      </w:r>
    </w:p>
    <w:p w14:paraId="20E49E16" w14:textId="77777777" w:rsidR="00916A79" w:rsidRDefault="00916A79" w:rsidP="00916A79">
      <w:pPr>
        <w:spacing w:after="0" w:line="240" w:lineRule="auto"/>
      </w:pPr>
      <w:r>
        <w:t>- głowica zabezpieczona przed wykręceniem,</w:t>
      </w:r>
    </w:p>
    <w:p w14:paraId="7D917CC4" w14:textId="77777777" w:rsidR="00916A79" w:rsidRDefault="00916A79" w:rsidP="00916A79">
      <w:pPr>
        <w:spacing w:after="0" w:line="240" w:lineRule="auto"/>
      </w:pPr>
      <w:r>
        <w:t>- obejma wyłożona gumą na całej powierzchni,</w:t>
      </w:r>
    </w:p>
    <w:p w14:paraId="516C760B" w14:textId="77777777" w:rsidR="00916A79" w:rsidRDefault="00916A79" w:rsidP="00916A79">
      <w:pPr>
        <w:spacing w:after="0" w:line="240" w:lineRule="auto"/>
      </w:pPr>
      <w:r>
        <w:t>- śruby łączące obejmę dolną ze stali nierdzewnej,</w:t>
      </w:r>
    </w:p>
    <w:p w14:paraId="4835C7E5" w14:textId="48F9742A" w:rsidR="00FA5F63" w:rsidRDefault="00916A79" w:rsidP="00916A79">
      <w:pPr>
        <w:spacing w:after="0" w:line="240" w:lineRule="auto"/>
      </w:pPr>
      <w:r>
        <w:t>- ochrona antykorozyjna elementów żeliwnych zewnątrz i wewnątrz proszkową farbą epoksydową  metodą fluidyzacyjną – warstwa minimum 250 mikronów, odporna na  przebicie elektryczne 3000 V  – potwierdzona  deklaracją  producenta.</w:t>
      </w:r>
    </w:p>
    <w:p w14:paraId="63661141" w14:textId="77777777" w:rsidR="009A2626" w:rsidRDefault="009A2626" w:rsidP="009A2626">
      <w:pPr>
        <w:spacing w:after="0" w:line="240" w:lineRule="auto"/>
      </w:pPr>
    </w:p>
    <w:p w14:paraId="0AA2415D" w14:textId="0C8B5108" w:rsidR="009A2626" w:rsidRDefault="009A2626" w:rsidP="009A2626">
      <w:pPr>
        <w:spacing w:after="0" w:line="240" w:lineRule="auto"/>
      </w:pPr>
      <w:r>
        <w:t xml:space="preserve">Poz. nr </w:t>
      </w:r>
      <w:r w:rsidR="00336A3E">
        <w:t>19</w:t>
      </w:r>
    </w:p>
    <w:p w14:paraId="0DB24270" w14:textId="77777777" w:rsidR="009A2626" w:rsidRDefault="009A2626" w:rsidP="009A2626">
      <w:pPr>
        <w:spacing w:after="0" w:line="240" w:lineRule="auto"/>
      </w:pPr>
      <w:r>
        <w:t>Skrzynki do zasuw:</w:t>
      </w:r>
    </w:p>
    <w:p w14:paraId="0AAB7844" w14:textId="77777777" w:rsidR="009A2626" w:rsidRDefault="009A2626" w:rsidP="009A2626">
      <w:pPr>
        <w:spacing w:after="0" w:line="240" w:lineRule="auto"/>
      </w:pPr>
      <w:r>
        <w:t>- korpus wykonany z PEHD lub żeliwa szarego, pokrywa z żeliwa szarego</w:t>
      </w:r>
    </w:p>
    <w:p w14:paraId="6F31774E" w14:textId="77777777" w:rsidR="009A2626" w:rsidRDefault="009A2626" w:rsidP="009A2626">
      <w:pPr>
        <w:spacing w:after="0" w:line="240" w:lineRule="auto"/>
      </w:pPr>
      <w:r>
        <w:t>- wymiary wg DIN 4056</w:t>
      </w:r>
    </w:p>
    <w:p w14:paraId="57BAEACA" w14:textId="77777777" w:rsidR="009A2626" w:rsidRDefault="009A2626" w:rsidP="009A2626">
      <w:pPr>
        <w:spacing w:after="0" w:line="240" w:lineRule="auto"/>
      </w:pPr>
      <w:r>
        <w:t>- występujące elementy łączące ze stali nierdzewnej, np. sworzeń</w:t>
      </w:r>
    </w:p>
    <w:p w14:paraId="76C0C02B" w14:textId="38CE202C" w:rsidR="00916A79" w:rsidRDefault="009A2626" w:rsidP="009A2626">
      <w:pPr>
        <w:spacing w:after="0" w:line="240" w:lineRule="auto"/>
      </w:pPr>
      <w:r>
        <w:t>- oznaczenia na pokrywie: „W”.</w:t>
      </w:r>
    </w:p>
    <w:p w14:paraId="658C5859" w14:textId="77777777" w:rsidR="009A2626" w:rsidRPr="00D908E8" w:rsidRDefault="009A2626" w:rsidP="009A2626">
      <w:pPr>
        <w:spacing w:after="0" w:line="240" w:lineRule="auto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033FBA">
      <w:headerReference w:type="default" r:id="rId7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C30C" w14:textId="77777777" w:rsidR="00285E94" w:rsidRDefault="00285E94" w:rsidP="00765EB7">
      <w:pPr>
        <w:spacing w:after="0" w:line="240" w:lineRule="auto"/>
      </w:pPr>
      <w:r>
        <w:separator/>
      </w:r>
    </w:p>
  </w:endnote>
  <w:endnote w:type="continuationSeparator" w:id="0">
    <w:p w14:paraId="48E7DD32" w14:textId="77777777" w:rsidR="00285E94" w:rsidRDefault="00285E94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09A7" w14:textId="77777777" w:rsidR="00285E94" w:rsidRDefault="00285E94" w:rsidP="00765EB7">
      <w:pPr>
        <w:spacing w:after="0" w:line="240" w:lineRule="auto"/>
      </w:pPr>
      <w:r>
        <w:separator/>
      </w:r>
    </w:p>
  </w:footnote>
  <w:footnote w:type="continuationSeparator" w:id="0">
    <w:p w14:paraId="011F14EC" w14:textId="77777777" w:rsidR="00285E94" w:rsidRDefault="00285E94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4FEEC6E8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234854">
      <w:rPr>
        <w:rFonts w:ascii="Arial Narrow" w:hAnsi="Arial Narrow"/>
        <w:b/>
        <w:sz w:val="32"/>
        <w:szCs w:val="32"/>
      </w:rPr>
      <w:t>2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3FBA"/>
    <w:rsid w:val="0004631A"/>
    <w:rsid w:val="00052124"/>
    <w:rsid w:val="00052492"/>
    <w:rsid w:val="00055B0D"/>
    <w:rsid w:val="00061B15"/>
    <w:rsid w:val="00067AB5"/>
    <w:rsid w:val="00070EEB"/>
    <w:rsid w:val="000801F8"/>
    <w:rsid w:val="00085A62"/>
    <w:rsid w:val="000A3EE3"/>
    <w:rsid w:val="000B4C6B"/>
    <w:rsid w:val="000C7D28"/>
    <w:rsid w:val="000E6D2F"/>
    <w:rsid w:val="000F0DA3"/>
    <w:rsid w:val="001065E7"/>
    <w:rsid w:val="00106AA7"/>
    <w:rsid w:val="001310ED"/>
    <w:rsid w:val="00140939"/>
    <w:rsid w:val="00144973"/>
    <w:rsid w:val="001475FC"/>
    <w:rsid w:val="00161408"/>
    <w:rsid w:val="00162DC6"/>
    <w:rsid w:val="0016615E"/>
    <w:rsid w:val="00175074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34854"/>
    <w:rsid w:val="0024188B"/>
    <w:rsid w:val="0024433D"/>
    <w:rsid w:val="00267E28"/>
    <w:rsid w:val="00284B98"/>
    <w:rsid w:val="00285E94"/>
    <w:rsid w:val="002A30A9"/>
    <w:rsid w:val="002A6DA5"/>
    <w:rsid w:val="002B34AC"/>
    <w:rsid w:val="002C54A3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27E42"/>
    <w:rsid w:val="00336A3E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4F1DEE"/>
    <w:rsid w:val="0051404E"/>
    <w:rsid w:val="0051452E"/>
    <w:rsid w:val="00515233"/>
    <w:rsid w:val="00522516"/>
    <w:rsid w:val="00527FF8"/>
    <w:rsid w:val="00531C07"/>
    <w:rsid w:val="005443DE"/>
    <w:rsid w:val="005540CD"/>
    <w:rsid w:val="005A4F38"/>
    <w:rsid w:val="005C4C63"/>
    <w:rsid w:val="005F26F7"/>
    <w:rsid w:val="00602FB8"/>
    <w:rsid w:val="00614F52"/>
    <w:rsid w:val="00617980"/>
    <w:rsid w:val="00621C3F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C5976"/>
    <w:rsid w:val="006D5F00"/>
    <w:rsid w:val="006E6B3C"/>
    <w:rsid w:val="006E78E1"/>
    <w:rsid w:val="006F4397"/>
    <w:rsid w:val="006F6CA0"/>
    <w:rsid w:val="006F77DC"/>
    <w:rsid w:val="00701290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166E5"/>
    <w:rsid w:val="00831DD7"/>
    <w:rsid w:val="00845DF6"/>
    <w:rsid w:val="00850665"/>
    <w:rsid w:val="00866786"/>
    <w:rsid w:val="00867129"/>
    <w:rsid w:val="0088060D"/>
    <w:rsid w:val="00890A61"/>
    <w:rsid w:val="008A1690"/>
    <w:rsid w:val="008A2872"/>
    <w:rsid w:val="008A4F76"/>
    <w:rsid w:val="008A7DED"/>
    <w:rsid w:val="008C0F94"/>
    <w:rsid w:val="008C2076"/>
    <w:rsid w:val="008C5CB9"/>
    <w:rsid w:val="008C71FA"/>
    <w:rsid w:val="008C7268"/>
    <w:rsid w:val="008E3A4B"/>
    <w:rsid w:val="008F301B"/>
    <w:rsid w:val="0090360A"/>
    <w:rsid w:val="00915CB2"/>
    <w:rsid w:val="00915EE7"/>
    <w:rsid w:val="00916A79"/>
    <w:rsid w:val="00940FC7"/>
    <w:rsid w:val="0096122D"/>
    <w:rsid w:val="00962584"/>
    <w:rsid w:val="00962607"/>
    <w:rsid w:val="00963DD1"/>
    <w:rsid w:val="00971D6D"/>
    <w:rsid w:val="00982655"/>
    <w:rsid w:val="009843E6"/>
    <w:rsid w:val="009A2626"/>
    <w:rsid w:val="009A5644"/>
    <w:rsid w:val="009B1231"/>
    <w:rsid w:val="009B3FA0"/>
    <w:rsid w:val="009B56C7"/>
    <w:rsid w:val="009B6126"/>
    <w:rsid w:val="009B6968"/>
    <w:rsid w:val="009C6EF3"/>
    <w:rsid w:val="009D42C9"/>
    <w:rsid w:val="009D6107"/>
    <w:rsid w:val="009E2838"/>
    <w:rsid w:val="009F28C4"/>
    <w:rsid w:val="009F4F98"/>
    <w:rsid w:val="00A00996"/>
    <w:rsid w:val="00A00EA6"/>
    <w:rsid w:val="00A2698F"/>
    <w:rsid w:val="00A406A5"/>
    <w:rsid w:val="00A45062"/>
    <w:rsid w:val="00A5399C"/>
    <w:rsid w:val="00A675B9"/>
    <w:rsid w:val="00A721F9"/>
    <w:rsid w:val="00A8043F"/>
    <w:rsid w:val="00A872AF"/>
    <w:rsid w:val="00A96FE1"/>
    <w:rsid w:val="00A97A0F"/>
    <w:rsid w:val="00AB3EAC"/>
    <w:rsid w:val="00AD0967"/>
    <w:rsid w:val="00AF5D48"/>
    <w:rsid w:val="00B27714"/>
    <w:rsid w:val="00B3360D"/>
    <w:rsid w:val="00B511BC"/>
    <w:rsid w:val="00B72053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21684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D11C1D"/>
    <w:rsid w:val="00D4260C"/>
    <w:rsid w:val="00D84852"/>
    <w:rsid w:val="00D908E8"/>
    <w:rsid w:val="00D9481D"/>
    <w:rsid w:val="00D96BC7"/>
    <w:rsid w:val="00DC5725"/>
    <w:rsid w:val="00DC7040"/>
    <w:rsid w:val="00DE0B1E"/>
    <w:rsid w:val="00DF101B"/>
    <w:rsid w:val="00DF3394"/>
    <w:rsid w:val="00E06A8C"/>
    <w:rsid w:val="00E170B3"/>
    <w:rsid w:val="00E21A6C"/>
    <w:rsid w:val="00E2516E"/>
    <w:rsid w:val="00E333B3"/>
    <w:rsid w:val="00E42586"/>
    <w:rsid w:val="00E43BD5"/>
    <w:rsid w:val="00E575AC"/>
    <w:rsid w:val="00E745E8"/>
    <w:rsid w:val="00E74742"/>
    <w:rsid w:val="00E87D4B"/>
    <w:rsid w:val="00E94D5A"/>
    <w:rsid w:val="00EC57E3"/>
    <w:rsid w:val="00ED7596"/>
    <w:rsid w:val="00EE2A78"/>
    <w:rsid w:val="00EF2059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0782"/>
    <w:rsid w:val="00F96FE6"/>
    <w:rsid w:val="00FA5F63"/>
    <w:rsid w:val="00FC1488"/>
    <w:rsid w:val="00FC51E4"/>
    <w:rsid w:val="00FC60B2"/>
    <w:rsid w:val="00FD58E6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19</cp:revision>
  <cp:lastPrinted>2023-09-05T06:44:00Z</cp:lastPrinted>
  <dcterms:created xsi:type="dcterms:W3CDTF">2024-05-16T09:15:00Z</dcterms:created>
  <dcterms:modified xsi:type="dcterms:W3CDTF">2024-12-19T09:42:00Z</dcterms:modified>
</cp:coreProperties>
</file>